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25" w:rsidRDefault="00D3005F">
      <w:pPr>
        <w:rPr>
          <w:b/>
          <w:i/>
          <w:sz w:val="32"/>
        </w:rPr>
      </w:pPr>
      <w:r w:rsidRPr="00D3005F">
        <w:rPr>
          <w:b/>
          <w:i/>
          <w:sz w:val="32"/>
        </w:rPr>
        <w:t>EL CIUDADANO</w:t>
      </w:r>
    </w:p>
    <w:p w:rsidR="00D3005F" w:rsidRPr="00D3005F" w:rsidRDefault="00D3005F" w:rsidP="00D3005F">
      <w:pPr>
        <w:spacing w:after="0" w:line="525" w:lineRule="atLeast"/>
        <w:ind w:right="2250"/>
        <w:textAlignment w:val="top"/>
        <w:outlineLvl w:val="1"/>
        <w:rPr>
          <w:rFonts w:ascii="Arial" w:eastAsia="Times New Roman" w:hAnsi="Arial" w:cs="Arial"/>
          <w:b/>
          <w:bCs/>
          <w:caps/>
          <w:color w:val="264C84"/>
          <w:sz w:val="50"/>
          <w:szCs w:val="50"/>
          <w:lang w:eastAsia="es-EC"/>
        </w:rPr>
      </w:pPr>
      <w:r w:rsidRPr="00D3005F">
        <w:rPr>
          <w:rFonts w:ascii="Arial" w:eastAsia="Times New Roman" w:hAnsi="Arial" w:cs="Arial"/>
          <w:b/>
          <w:bCs/>
          <w:caps/>
          <w:color w:val="264C84"/>
          <w:sz w:val="50"/>
          <w:szCs w:val="50"/>
          <w:lang w:eastAsia="es-EC"/>
        </w:rPr>
        <w:t>NOTICIAS</w:t>
      </w:r>
    </w:p>
    <w:p w:rsidR="00D3005F" w:rsidRPr="00D3005F" w:rsidRDefault="00D3005F" w:rsidP="00D3005F">
      <w:pPr>
        <w:spacing w:after="225" w:line="293" w:lineRule="atLeast"/>
        <w:textAlignment w:val="top"/>
        <w:outlineLvl w:val="1"/>
        <w:rPr>
          <w:rFonts w:ascii="Arial" w:eastAsia="Times New Roman" w:hAnsi="Arial" w:cs="Arial"/>
          <w:b/>
          <w:bCs/>
          <w:color w:val="232323"/>
          <w:sz w:val="33"/>
          <w:szCs w:val="33"/>
          <w:lang w:eastAsia="es-EC"/>
        </w:rPr>
      </w:pPr>
      <w:r w:rsidRPr="00D3005F">
        <w:rPr>
          <w:rFonts w:ascii="Arial" w:eastAsia="Times New Roman" w:hAnsi="Arial" w:cs="Arial"/>
          <w:b/>
          <w:bCs/>
          <w:color w:val="232323"/>
          <w:sz w:val="33"/>
          <w:szCs w:val="33"/>
          <w:lang w:eastAsia="es-EC"/>
        </w:rPr>
        <w:t xml:space="preserve">Guillermo Lasso y sus altas funciones en gobiernos entreguistas </w:t>
      </w:r>
      <w:bookmarkStart w:id="0" w:name="_GoBack"/>
      <w:r w:rsidRPr="00D3005F">
        <w:rPr>
          <w:rFonts w:ascii="Arial" w:eastAsia="Times New Roman" w:hAnsi="Arial" w:cs="Arial"/>
          <w:b/>
          <w:bCs/>
          <w:color w:val="232323"/>
          <w:sz w:val="33"/>
          <w:szCs w:val="33"/>
          <w:lang w:eastAsia="es-EC"/>
        </w:rPr>
        <w:t>(VIDEO)</w:t>
      </w:r>
      <w:bookmarkEnd w:id="0"/>
    </w:p>
    <w:p w:rsidR="00D3005F" w:rsidRPr="00D3005F" w:rsidRDefault="00D3005F" w:rsidP="00D3005F">
      <w:pPr>
        <w:spacing w:line="293" w:lineRule="atLeast"/>
        <w:textAlignment w:val="top"/>
        <w:rPr>
          <w:rFonts w:ascii="Arial" w:eastAsia="Times New Roman" w:hAnsi="Arial" w:cs="Arial"/>
          <w:color w:val="5E5E5E"/>
          <w:sz w:val="20"/>
          <w:szCs w:val="20"/>
          <w:lang w:eastAsia="es-EC"/>
        </w:rPr>
      </w:pPr>
      <w:r>
        <w:rPr>
          <w:rFonts w:ascii="Arial" w:eastAsia="Times New Roman" w:hAnsi="Arial" w:cs="Arial"/>
          <w:noProof/>
          <w:color w:val="5E5E5E"/>
          <w:sz w:val="20"/>
          <w:szCs w:val="20"/>
          <w:bdr w:val="none" w:sz="0" w:space="0" w:color="auto" w:frame="1"/>
          <w:shd w:val="clear" w:color="auto" w:fill="FFFFFF"/>
          <w:lang w:eastAsia="es-EC"/>
        </w:rPr>
        <w:drawing>
          <wp:inline distT="0" distB="0" distL="0" distR="0" wp14:anchorId="052F611C" wp14:editId="05AD21AE">
            <wp:extent cx="4162425" cy="2009775"/>
            <wp:effectExtent l="0" t="0" r="9525" b="9525"/>
            <wp:docPr id="1" name="Imagen 1" descr="Guillermo Lasso y sus altas funciones en gobiernos entreguistas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llermo Lasso y sus altas funciones en gobiernos entreguistas (VIDE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2425" cy="2009775"/>
                    </a:xfrm>
                    <a:prstGeom prst="rect">
                      <a:avLst/>
                    </a:prstGeom>
                    <a:noFill/>
                    <a:ln>
                      <a:noFill/>
                    </a:ln>
                  </pic:spPr>
                </pic:pic>
              </a:graphicData>
            </a:graphic>
          </wp:inline>
        </w:drawing>
      </w:r>
    </w:p>
    <w:p w:rsidR="00D3005F" w:rsidRPr="00D3005F" w:rsidRDefault="00D3005F" w:rsidP="00D3005F">
      <w:pPr>
        <w:spacing w:after="0" w:line="840" w:lineRule="atLeast"/>
        <w:textAlignment w:val="top"/>
        <w:rPr>
          <w:rFonts w:ascii="Arial" w:eastAsia="Times New Roman" w:hAnsi="Arial" w:cs="Arial"/>
          <w:b/>
          <w:bCs/>
          <w:color w:val="232323"/>
          <w:sz w:val="42"/>
          <w:szCs w:val="42"/>
          <w:lang w:eastAsia="es-EC"/>
        </w:rPr>
      </w:pPr>
      <w:proofErr w:type="gramStart"/>
      <w:r w:rsidRPr="00D3005F">
        <w:rPr>
          <w:rFonts w:ascii="Arial" w:eastAsia="Times New Roman" w:hAnsi="Arial" w:cs="Arial"/>
          <w:b/>
          <w:bCs/>
          <w:color w:val="232323"/>
          <w:sz w:val="42"/>
          <w:szCs w:val="42"/>
          <w:lang w:eastAsia="es-EC"/>
        </w:rPr>
        <w:t>enero</w:t>
      </w:r>
      <w:proofErr w:type="gramEnd"/>
      <w:r w:rsidRPr="00D3005F">
        <w:rPr>
          <w:rFonts w:ascii="Arial" w:eastAsia="Times New Roman" w:hAnsi="Arial" w:cs="Arial"/>
          <w:b/>
          <w:bCs/>
          <w:color w:val="232323"/>
          <w:sz w:val="42"/>
          <w:szCs w:val="42"/>
          <w:lang w:eastAsia="es-EC"/>
        </w:rPr>
        <w:t xml:space="preserve"> 17</w:t>
      </w:r>
    </w:p>
    <w:p w:rsidR="00D3005F" w:rsidRPr="00D3005F" w:rsidRDefault="00D3005F" w:rsidP="00D3005F">
      <w:pPr>
        <w:spacing w:after="0" w:line="293" w:lineRule="atLeast"/>
        <w:textAlignment w:val="top"/>
        <w:rPr>
          <w:rFonts w:ascii="Arial" w:eastAsia="Times New Roman" w:hAnsi="Arial" w:cs="Arial"/>
          <w:color w:val="5E5E5E"/>
          <w:sz w:val="20"/>
          <w:szCs w:val="20"/>
          <w:lang w:eastAsia="es-EC"/>
        </w:rPr>
      </w:pPr>
      <w:r w:rsidRPr="00D3005F">
        <w:rPr>
          <w:rFonts w:ascii="Arial" w:eastAsia="Times New Roman" w:hAnsi="Arial" w:cs="Arial"/>
          <w:b/>
          <w:bCs/>
          <w:color w:val="232323"/>
          <w:sz w:val="17"/>
          <w:szCs w:val="17"/>
          <w:bdr w:val="none" w:sz="0" w:space="0" w:color="auto" w:frame="1"/>
          <w:lang w:eastAsia="es-EC"/>
        </w:rPr>
        <w:t>13:252015</w:t>
      </w:r>
    </w:p>
    <w:p w:rsidR="00D3005F" w:rsidRPr="00D3005F" w:rsidRDefault="00D3005F" w:rsidP="00D3005F">
      <w:pPr>
        <w:spacing w:after="0" w:line="293" w:lineRule="atLeast"/>
        <w:textAlignment w:val="top"/>
        <w:rPr>
          <w:rFonts w:ascii="Arial" w:eastAsia="Times New Roman" w:hAnsi="Arial" w:cs="Arial"/>
          <w:color w:val="5E5E5E"/>
          <w:sz w:val="20"/>
          <w:szCs w:val="20"/>
          <w:lang w:eastAsia="es-EC"/>
        </w:rPr>
      </w:pPr>
      <w:r w:rsidRPr="00D3005F">
        <w:rPr>
          <w:rFonts w:ascii="Arial" w:eastAsia="Times New Roman" w:hAnsi="Arial" w:cs="Arial"/>
          <w:color w:val="5E5E5E"/>
          <w:sz w:val="20"/>
          <w:szCs w:val="20"/>
          <w:lang w:eastAsia="es-EC"/>
        </w:rPr>
        <w:t> </w:t>
      </w:r>
    </w:p>
    <w:p w:rsidR="00D3005F" w:rsidRPr="00D3005F" w:rsidRDefault="00D3005F" w:rsidP="00D3005F">
      <w:pPr>
        <w:spacing w:after="0" w:line="293" w:lineRule="atLeast"/>
        <w:jc w:val="both"/>
        <w:textAlignment w:val="top"/>
        <w:rPr>
          <w:rFonts w:ascii="Arial" w:eastAsia="Times New Roman" w:hAnsi="Arial" w:cs="Arial"/>
          <w:color w:val="6F6F6F"/>
          <w:sz w:val="18"/>
          <w:szCs w:val="18"/>
          <w:lang w:eastAsia="es-EC"/>
        </w:rPr>
      </w:pPr>
      <w:r w:rsidRPr="00D3005F">
        <w:rPr>
          <w:rFonts w:ascii="Arial" w:eastAsia="Times New Roman" w:hAnsi="Arial" w:cs="Arial"/>
          <w:color w:val="6F6F6F"/>
          <w:sz w:val="18"/>
          <w:szCs w:val="18"/>
          <w:lang w:eastAsia="es-EC"/>
        </w:rPr>
        <w:t xml:space="preserve">Quito (Pichincha).- El banquero opositor Guillermo Lasso intentó, una vez más, desprestigiar al Gobierno de la Revolución Ciudadana a propósito de la visita del Presidente, Rafael Correa, a </w:t>
      </w:r>
      <w:proofErr w:type="spellStart"/>
      <w:r w:rsidRPr="00D3005F">
        <w:rPr>
          <w:rFonts w:ascii="Arial" w:eastAsia="Times New Roman" w:hAnsi="Arial" w:cs="Arial"/>
          <w:color w:val="6F6F6F"/>
          <w:sz w:val="18"/>
          <w:szCs w:val="18"/>
          <w:lang w:eastAsia="es-EC"/>
        </w:rPr>
        <w:t>China.En</w:t>
      </w:r>
      <w:proofErr w:type="spellEnd"/>
      <w:r w:rsidRPr="00D3005F">
        <w:rPr>
          <w:rFonts w:ascii="Arial" w:eastAsia="Times New Roman" w:hAnsi="Arial" w:cs="Arial"/>
          <w:color w:val="6F6F6F"/>
          <w:sz w:val="18"/>
          <w:szCs w:val="18"/>
          <w:lang w:eastAsia="es-EC"/>
        </w:rPr>
        <w:t xml:space="preserve"> un mensaje en la red social </w:t>
      </w:r>
      <w:proofErr w:type="spellStart"/>
      <w:r w:rsidRPr="00D3005F">
        <w:rPr>
          <w:rFonts w:ascii="Arial" w:eastAsia="Times New Roman" w:hAnsi="Arial" w:cs="Arial"/>
          <w:color w:val="6F6F6F"/>
          <w:sz w:val="18"/>
          <w:szCs w:val="18"/>
          <w:lang w:eastAsia="es-EC"/>
        </w:rPr>
        <w:t>Twitter</w:t>
      </w:r>
      <w:proofErr w:type="spellEnd"/>
      <w:r w:rsidRPr="00D3005F">
        <w:rPr>
          <w:rFonts w:ascii="Arial" w:eastAsia="Times New Roman" w:hAnsi="Arial" w:cs="Arial"/>
          <w:color w:val="6F6F6F"/>
          <w:sz w:val="18"/>
          <w:szCs w:val="18"/>
          <w:lang w:eastAsia="es-EC"/>
        </w:rPr>
        <w:t>, Lasso afirmó “hablan de soberanía y van a inclinarse al imperio chino para financiar un proyecto político que no es viable endeudando más al país”.</w:t>
      </w:r>
    </w:p>
    <w:p w:rsidR="00D3005F" w:rsidRPr="00D3005F" w:rsidRDefault="00D3005F" w:rsidP="00D3005F">
      <w:pPr>
        <w:spacing w:after="225" w:line="293" w:lineRule="atLeast"/>
        <w:jc w:val="both"/>
        <w:textAlignment w:val="top"/>
        <w:rPr>
          <w:rFonts w:ascii="Arial" w:eastAsia="Times New Roman" w:hAnsi="Arial" w:cs="Arial"/>
          <w:color w:val="6F6F6F"/>
          <w:sz w:val="18"/>
          <w:szCs w:val="18"/>
          <w:lang w:eastAsia="es-EC"/>
        </w:rPr>
      </w:pPr>
      <w:r w:rsidRPr="00D3005F">
        <w:rPr>
          <w:rFonts w:ascii="Arial" w:eastAsia="Times New Roman" w:hAnsi="Arial" w:cs="Arial"/>
          <w:color w:val="6F6F6F"/>
          <w:sz w:val="18"/>
          <w:szCs w:val="18"/>
          <w:lang w:eastAsia="es-EC"/>
        </w:rPr>
        <w:t xml:space="preserve">Durante el Enlace Ciudadano No 407, esas expresiones se evidenció que fue el banquero quien se inclinó a EEUU y </w:t>
      </w:r>
      <w:proofErr w:type="spellStart"/>
      <w:r w:rsidRPr="00D3005F">
        <w:rPr>
          <w:rFonts w:ascii="Arial" w:eastAsia="Times New Roman" w:hAnsi="Arial" w:cs="Arial"/>
          <w:color w:val="6F6F6F"/>
          <w:sz w:val="18"/>
          <w:szCs w:val="18"/>
          <w:lang w:eastAsia="es-EC"/>
        </w:rPr>
        <w:t>sobreendeudó</w:t>
      </w:r>
      <w:proofErr w:type="spellEnd"/>
      <w:r w:rsidRPr="00D3005F">
        <w:rPr>
          <w:rFonts w:ascii="Arial" w:eastAsia="Times New Roman" w:hAnsi="Arial" w:cs="Arial"/>
          <w:color w:val="6F6F6F"/>
          <w:sz w:val="18"/>
          <w:szCs w:val="18"/>
          <w:lang w:eastAsia="es-EC"/>
        </w:rPr>
        <w:t xml:space="preserve"> al país en varias ocasiones.</w:t>
      </w:r>
    </w:p>
    <w:p w:rsidR="00D3005F" w:rsidRPr="00D3005F" w:rsidRDefault="00D3005F" w:rsidP="00D3005F">
      <w:pPr>
        <w:spacing w:after="225" w:line="293" w:lineRule="atLeast"/>
        <w:jc w:val="both"/>
        <w:textAlignment w:val="top"/>
        <w:rPr>
          <w:rFonts w:ascii="Arial" w:eastAsia="Times New Roman" w:hAnsi="Arial" w:cs="Arial"/>
          <w:color w:val="6F6F6F"/>
          <w:sz w:val="18"/>
          <w:szCs w:val="18"/>
          <w:lang w:eastAsia="es-EC"/>
        </w:rPr>
      </w:pPr>
      <w:r w:rsidRPr="00D3005F">
        <w:rPr>
          <w:rFonts w:ascii="Arial" w:eastAsia="Times New Roman" w:hAnsi="Arial" w:cs="Arial"/>
          <w:color w:val="6F6F6F"/>
          <w:sz w:val="18"/>
          <w:szCs w:val="18"/>
          <w:lang w:eastAsia="es-EC"/>
        </w:rPr>
        <w:t>Mediante un video se recordó que durante el gobierno de Mahuad, al que perteneció Guillermo Lasso como Superministro de Economía, la deuda representó el 85,5%  del PIB mientras que hoy la deuda no sobrepasa el 29.8% del PIB.</w:t>
      </w:r>
    </w:p>
    <w:p w:rsidR="00D3005F" w:rsidRPr="00D3005F" w:rsidRDefault="00D3005F" w:rsidP="00D3005F">
      <w:pPr>
        <w:spacing w:after="225" w:line="293" w:lineRule="atLeast"/>
        <w:jc w:val="both"/>
        <w:textAlignment w:val="top"/>
        <w:rPr>
          <w:rFonts w:ascii="Arial" w:eastAsia="Times New Roman" w:hAnsi="Arial" w:cs="Arial"/>
          <w:color w:val="6F6F6F"/>
          <w:sz w:val="18"/>
          <w:szCs w:val="18"/>
          <w:lang w:eastAsia="es-EC"/>
        </w:rPr>
      </w:pPr>
      <w:r w:rsidRPr="00D3005F">
        <w:rPr>
          <w:rFonts w:ascii="Arial" w:eastAsia="Times New Roman" w:hAnsi="Arial" w:cs="Arial"/>
          <w:color w:val="6F6F6F"/>
          <w:sz w:val="18"/>
          <w:szCs w:val="18"/>
          <w:lang w:eastAsia="es-EC"/>
        </w:rPr>
        <w:t>Además, en esa época se destinaba más de la mitad del presupuesto para el servicio de la deuda  2400 millones de dólares, es decir, 54.5% del total de la proforma hoy esa cifra alcanza un 12,9%.</w:t>
      </w:r>
    </w:p>
    <w:p w:rsidR="00D3005F" w:rsidRPr="00D3005F" w:rsidRDefault="00D3005F" w:rsidP="00D3005F">
      <w:pPr>
        <w:spacing w:after="225" w:line="293" w:lineRule="atLeast"/>
        <w:jc w:val="both"/>
        <w:textAlignment w:val="top"/>
        <w:rPr>
          <w:rFonts w:ascii="Arial" w:eastAsia="Times New Roman" w:hAnsi="Arial" w:cs="Arial"/>
          <w:color w:val="6F6F6F"/>
          <w:sz w:val="18"/>
          <w:szCs w:val="18"/>
          <w:lang w:eastAsia="es-EC"/>
        </w:rPr>
      </w:pPr>
      <w:r w:rsidRPr="00D3005F">
        <w:rPr>
          <w:rFonts w:ascii="Arial" w:eastAsia="Times New Roman" w:hAnsi="Arial" w:cs="Arial"/>
          <w:color w:val="6F6F6F"/>
          <w:sz w:val="18"/>
          <w:szCs w:val="18"/>
          <w:lang w:eastAsia="es-EC"/>
        </w:rPr>
        <w:t>Además, mientras se  desempeñó como asesor del ex presidente Lucio Gutiérrez el porcentaje de deuda fue muy superior (44,7% del PIB) a la que se registra hoy.</w:t>
      </w:r>
    </w:p>
    <w:p w:rsidR="00D3005F" w:rsidRPr="00D3005F" w:rsidRDefault="00D3005F" w:rsidP="00D3005F">
      <w:pPr>
        <w:spacing w:after="225" w:line="293" w:lineRule="atLeast"/>
        <w:jc w:val="both"/>
        <w:textAlignment w:val="top"/>
        <w:rPr>
          <w:rFonts w:ascii="Arial" w:eastAsia="Times New Roman" w:hAnsi="Arial" w:cs="Arial"/>
          <w:color w:val="6F6F6F"/>
          <w:sz w:val="18"/>
          <w:szCs w:val="18"/>
          <w:lang w:eastAsia="es-EC"/>
        </w:rPr>
      </w:pPr>
      <w:r w:rsidRPr="00D3005F">
        <w:rPr>
          <w:rFonts w:ascii="Arial" w:eastAsia="Times New Roman" w:hAnsi="Arial" w:cs="Arial"/>
          <w:color w:val="6F6F6F"/>
          <w:sz w:val="18"/>
          <w:szCs w:val="18"/>
          <w:lang w:eastAsia="es-EC"/>
        </w:rPr>
        <w:t xml:space="preserve">“¡Que </w:t>
      </w:r>
      <w:proofErr w:type="spellStart"/>
      <w:r w:rsidRPr="00D3005F">
        <w:rPr>
          <w:rFonts w:ascii="Arial" w:eastAsia="Times New Roman" w:hAnsi="Arial" w:cs="Arial"/>
          <w:color w:val="6F6F6F"/>
          <w:sz w:val="18"/>
          <w:szCs w:val="18"/>
          <w:lang w:eastAsia="es-EC"/>
        </w:rPr>
        <w:t>caretuco</w:t>
      </w:r>
      <w:proofErr w:type="spellEnd"/>
      <w:r w:rsidRPr="00D3005F">
        <w:rPr>
          <w:rFonts w:ascii="Arial" w:eastAsia="Times New Roman" w:hAnsi="Arial" w:cs="Arial"/>
          <w:color w:val="6F6F6F"/>
          <w:sz w:val="18"/>
          <w:szCs w:val="18"/>
          <w:lang w:eastAsia="es-EC"/>
        </w:rPr>
        <w:t>! Si son sus recetas las que han fallado han sido un desastres no las nuestras. Las nuestras han sido un éxito total.  Desde el primer día de gobierno están diciendo que va a haber una crisis económica”, manifestó el Presidente Rafael Correa</w:t>
      </w:r>
    </w:p>
    <w:p w:rsidR="00D3005F" w:rsidRPr="00D3005F" w:rsidRDefault="00D3005F" w:rsidP="00D3005F">
      <w:pPr>
        <w:spacing w:after="225" w:line="293" w:lineRule="atLeast"/>
        <w:jc w:val="both"/>
        <w:textAlignment w:val="top"/>
        <w:rPr>
          <w:rFonts w:ascii="Arial" w:eastAsia="Times New Roman" w:hAnsi="Arial" w:cs="Arial"/>
          <w:color w:val="6F6F6F"/>
          <w:sz w:val="18"/>
          <w:szCs w:val="18"/>
          <w:lang w:eastAsia="es-EC"/>
        </w:rPr>
      </w:pPr>
      <w:r w:rsidRPr="00D3005F">
        <w:rPr>
          <w:rFonts w:ascii="Arial" w:eastAsia="Times New Roman" w:hAnsi="Arial" w:cs="Arial"/>
          <w:color w:val="6F6F6F"/>
          <w:sz w:val="18"/>
          <w:szCs w:val="18"/>
          <w:lang w:eastAsia="es-EC"/>
        </w:rPr>
        <w:lastRenderedPageBreak/>
        <w:t>El Jefe de Estado advirtió que la oposición habla de alternancia cuando han sido los mismos grupos de siempre los que se han mantenido detrás de las políticas económicas del país,</w:t>
      </w:r>
    </w:p>
    <w:p w:rsidR="00D3005F" w:rsidRPr="00D3005F" w:rsidRDefault="00D3005F" w:rsidP="00D3005F">
      <w:pPr>
        <w:spacing w:line="293" w:lineRule="atLeast"/>
        <w:jc w:val="both"/>
        <w:textAlignment w:val="top"/>
        <w:rPr>
          <w:rFonts w:ascii="Arial" w:eastAsia="Times New Roman" w:hAnsi="Arial" w:cs="Arial"/>
          <w:color w:val="6F6F6F"/>
          <w:sz w:val="18"/>
          <w:szCs w:val="18"/>
          <w:lang w:eastAsia="es-EC"/>
        </w:rPr>
      </w:pPr>
      <w:r w:rsidRPr="00D3005F">
        <w:rPr>
          <w:rFonts w:ascii="Arial" w:eastAsia="Times New Roman" w:hAnsi="Arial" w:cs="Arial"/>
          <w:color w:val="6F6F6F"/>
          <w:sz w:val="18"/>
          <w:szCs w:val="18"/>
          <w:lang w:eastAsia="es-EC"/>
        </w:rPr>
        <w:t xml:space="preserve">“Ahí está la alternancia. Los mismos en todos los gobiernos. El mismo como ministro de economía. El mismo como asesor de Gutiérrez. Cambian tan solo los nombres de los que están a la cabeza pero  los mismos grupos dominando. A ese viejo país es al que nos quieren volver pero no volveremos nunca más. ¡Ecuador ya cambió y ese cambio es irreversible! Sentenció el Mandatario. / JEF </w:t>
      </w:r>
      <w:proofErr w:type="spellStart"/>
      <w:r w:rsidRPr="00D3005F">
        <w:rPr>
          <w:rFonts w:ascii="Arial" w:eastAsia="Times New Roman" w:hAnsi="Arial" w:cs="Arial"/>
          <w:color w:val="6F6F6F"/>
          <w:sz w:val="18"/>
          <w:szCs w:val="18"/>
          <w:lang w:eastAsia="es-EC"/>
        </w:rPr>
        <w:t>ElCiudadano</w:t>
      </w:r>
      <w:proofErr w:type="spellEnd"/>
    </w:p>
    <w:p w:rsidR="00D3005F" w:rsidRPr="00D3005F" w:rsidRDefault="00D3005F">
      <w:pPr>
        <w:rPr>
          <w:b/>
          <w:i/>
          <w:sz w:val="32"/>
        </w:rPr>
      </w:pPr>
    </w:p>
    <w:p w:rsidR="00D3005F" w:rsidRPr="00D3005F" w:rsidRDefault="00D3005F">
      <w:pPr>
        <w:rPr>
          <w:b/>
          <w:i/>
          <w:sz w:val="32"/>
        </w:rPr>
      </w:pPr>
    </w:p>
    <w:sectPr w:rsidR="00D3005F" w:rsidRPr="00D300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0D43"/>
    <w:multiLevelType w:val="multilevel"/>
    <w:tmpl w:val="D3C0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D3"/>
    <w:rsid w:val="00396E24"/>
    <w:rsid w:val="009F679E"/>
    <w:rsid w:val="00AF5AD3"/>
    <w:rsid w:val="00D3005F"/>
    <w:rsid w:val="00D60EAB"/>
    <w:rsid w:val="00EE652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3005F"/>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3005F"/>
    <w:rPr>
      <w:rFonts w:ascii="Times New Roman" w:eastAsia="Times New Roman" w:hAnsi="Times New Roman" w:cs="Times New Roman"/>
      <w:b/>
      <w:bCs/>
      <w:sz w:val="36"/>
      <w:szCs w:val="36"/>
      <w:lang w:eastAsia="es-EC"/>
    </w:rPr>
  </w:style>
  <w:style w:type="character" w:styleId="Hipervnculo">
    <w:name w:val="Hyperlink"/>
    <w:basedOn w:val="Fuentedeprrafopredeter"/>
    <w:uiPriority w:val="99"/>
    <w:unhideWhenUsed/>
    <w:rsid w:val="00D3005F"/>
    <w:rPr>
      <w:color w:val="0000FF"/>
      <w:u w:val="single"/>
    </w:rPr>
  </w:style>
  <w:style w:type="character" w:customStyle="1" w:styleId="icon-text">
    <w:name w:val="icon-text"/>
    <w:basedOn w:val="Fuentedeprrafopredeter"/>
    <w:rsid w:val="00D3005F"/>
  </w:style>
  <w:style w:type="character" w:customStyle="1" w:styleId="breaking-icon">
    <w:name w:val="breaking-icon"/>
    <w:basedOn w:val="Fuentedeprrafopredeter"/>
    <w:rsid w:val="00D3005F"/>
  </w:style>
  <w:style w:type="character" w:customStyle="1" w:styleId="apple-converted-space">
    <w:name w:val="apple-converted-space"/>
    <w:basedOn w:val="Fuentedeprrafopredeter"/>
    <w:rsid w:val="00D3005F"/>
  </w:style>
  <w:style w:type="character" w:customStyle="1" w:styleId="fbcommentscount">
    <w:name w:val="fb_comments_count"/>
    <w:basedOn w:val="Fuentedeprrafopredeter"/>
    <w:rsid w:val="00D3005F"/>
  </w:style>
  <w:style w:type="paragraph" w:styleId="NormalWeb">
    <w:name w:val="Normal (Web)"/>
    <w:basedOn w:val="Normal"/>
    <w:uiPriority w:val="99"/>
    <w:semiHidden/>
    <w:unhideWhenUsed/>
    <w:rsid w:val="00D3005F"/>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D300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3005F"/>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3005F"/>
    <w:rPr>
      <w:rFonts w:ascii="Times New Roman" w:eastAsia="Times New Roman" w:hAnsi="Times New Roman" w:cs="Times New Roman"/>
      <w:b/>
      <w:bCs/>
      <w:sz w:val="36"/>
      <w:szCs w:val="36"/>
      <w:lang w:eastAsia="es-EC"/>
    </w:rPr>
  </w:style>
  <w:style w:type="character" w:styleId="Hipervnculo">
    <w:name w:val="Hyperlink"/>
    <w:basedOn w:val="Fuentedeprrafopredeter"/>
    <w:uiPriority w:val="99"/>
    <w:unhideWhenUsed/>
    <w:rsid w:val="00D3005F"/>
    <w:rPr>
      <w:color w:val="0000FF"/>
      <w:u w:val="single"/>
    </w:rPr>
  </w:style>
  <w:style w:type="character" w:customStyle="1" w:styleId="icon-text">
    <w:name w:val="icon-text"/>
    <w:basedOn w:val="Fuentedeprrafopredeter"/>
    <w:rsid w:val="00D3005F"/>
  </w:style>
  <w:style w:type="character" w:customStyle="1" w:styleId="breaking-icon">
    <w:name w:val="breaking-icon"/>
    <w:basedOn w:val="Fuentedeprrafopredeter"/>
    <w:rsid w:val="00D3005F"/>
  </w:style>
  <w:style w:type="character" w:customStyle="1" w:styleId="apple-converted-space">
    <w:name w:val="apple-converted-space"/>
    <w:basedOn w:val="Fuentedeprrafopredeter"/>
    <w:rsid w:val="00D3005F"/>
  </w:style>
  <w:style w:type="character" w:customStyle="1" w:styleId="fbcommentscount">
    <w:name w:val="fb_comments_count"/>
    <w:basedOn w:val="Fuentedeprrafopredeter"/>
    <w:rsid w:val="00D3005F"/>
  </w:style>
  <w:style w:type="paragraph" w:styleId="NormalWeb">
    <w:name w:val="Normal (Web)"/>
    <w:basedOn w:val="Normal"/>
    <w:uiPriority w:val="99"/>
    <w:semiHidden/>
    <w:unhideWhenUsed/>
    <w:rsid w:val="00D3005F"/>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D300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0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48359">
      <w:bodyDiv w:val="1"/>
      <w:marLeft w:val="0"/>
      <w:marRight w:val="0"/>
      <w:marTop w:val="0"/>
      <w:marBottom w:val="0"/>
      <w:divBdr>
        <w:top w:val="none" w:sz="0" w:space="0" w:color="auto"/>
        <w:left w:val="none" w:sz="0" w:space="0" w:color="auto"/>
        <w:bottom w:val="none" w:sz="0" w:space="0" w:color="auto"/>
        <w:right w:val="none" w:sz="0" w:space="0" w:color="auto"/>
      </w:divBdr>
      <w:divsChild>
        <w:div w:id="1739472326">
          <w:marLeft w:val="0"/>
          <w:marRight w:val="0"/>
          <w:marTop w:val="0"/>
          <w:marBottom w:val="225"/>
          <w:divBdr>
            <w:top w:val="none" w:sz="0" w:space="0" w:color="auto"/>
            <w:left w:val="none" w:sz="0" w:space="0" w:color="auto"/>
            <w:bottom w:val="single" w:sz="24" w:space="14" w:color="264C84"/>
            <w:right w:val="none" w:sz="0" w:space="0" w:color="auto"/>
          </w:divBdr>
        </w:div>
        <w:div w:id="105926433">
          <w:marLeft w:val="0"/>
          <w:marRight w:val="0"/>
          <w:marTop w:val="0"/>
          <w:marBottom w:val="225"/>
          <w:divBdr>
            <w:top w:val="none" w:sz="0" w:space="0" w:color="auto"/>
            <w:left w:val="none" w:sz="0" w:space="0" w:color="auto"/>
            <w:bottom w:val="none" w:sz="0" w:space="0" w:color="auto"/>
            <w:right w:val="none" w:sz="0" w:space="0" w:color="auto"/>
          </w:divBdr>
          <w:divsChild>
            <w:div w:id="1762867945">
              <w:marLeft w:val="0"/>
              <w:marRight w:val="300"/>
              <w:marTop w:val="0"/>
              <w:marBottom w:val="0"/>
              <w:divBdr>
                <w:top w:val="none" w:sz="0" w:space="0" w:color="auto"/>
                <w:left w:val="none" w:sz="0" w:space="0" w:color="auto"/>
                <w:bottom w:val="none" w:sz="0" w:space="0" w:color="auto"/>
                <w:right w:val="none" w:sz="0" w:space="0" w:color="auto"/>
              </w:divBdr>
            </w:div>
            <w:div w:id="1716930708">
              <w:marLeft w:val="2400"/>
              <w:marRight w:val="675"/>
              <w:marTop w:val="0"/>
              <w:marBottom w:val="0"/>
              <w:divBdr>
                <w:top w:val="none" w:sz="0" w:space="0" w:color="auto"/>
                <w:left w:val="none" w:sz="0" w:space="0" w:color="auto"/>
                <w:bottom w:val="none" w:sz="0" w:space="0" w:color="auto"/>
                <w:right w:val="none" w:sz="0" w:space="0" w:color="auto"/>
              </w:divBdr>
            </w:div>
          </w:divsChild>
        </w:div>
        <w:div w:id="1027565022">
          <w:marLeft w:val="0"/>
          <w:marRight w:val="0"/>
          <w:marTop w:val="0"/>
          <w:marBottom w:val="375"/>
          <w:divBdr>
            <w:top w:val="none" w:sz="0" w:space="0" w:color="auto"/>
            <w:left w:val="none" w:sz="0" w:space="0" w:color="auto"/>
            <w:bottom w:val="none" w:sz="0" w:space="0" w:color="auto"/>
            <w:right w:val="none" w:sz="0" w:space="0" w:color="auto"/>
          </w:divBdr>
          <w:divsChild>
            <w:div w:id="1109810122">
              <w:marLeft w:val="0"/>
              <w:marRight w:val="0"/>
              <w:marTop w:val="0"/>
              <w:marBottom w:val="225"/>
              <w:divBdr>
                <w:top w:val="none" w:sz="0" w:space="0" w:color="auto"/>
                <w:left w:val="none" w:sz="0" w:space="0" w:color="auto"/>
                <w:bottom w:val="none" w:sz="0" w:space="0" w:color="auto"/>
                <w:right w:val="none" w:sz="0" w:space="0" w:color="auto"/>
              </w:divBdr>
            </w:div>
            <w:div w:id="1022701702">
              <w:marLeft w:val="0"/>
              <w:marRight w:val="0"/>
              <w:marTop w:val="0"/>
              <w:marBottom w:val="225"/>
              <w:divBdr>
                <w:top w:val="none" w:sz="0" w:space="0" w:color="auto"/>
                <w:left w:val="none" w:sz="0" w:space="0" w:color="auto"/>
                <w:bottom w:val="dotted" w:sz="6" w:space="0" w:color="CCCCCC"/>
                <w:right w:val="none" w:sz="0" w:space="0" w:color="auto"/>
              </w:divBdr>
              <w:divsChild>
                <w:div w:id="1690906862">
                  <w:marLeft w:val="0"/>
                  <w:marRight w:val="0"/>
                  <w:marTop w:val="0"/>
                  <w:marBottom w:val="0"/>
                  <w:divBdr>
                    <w:top w:val="none" w:sz="0" w:space="0" w:color="auto"/>
                    <w:left w:val="none" w:sz="0" w:space="0" w:color="auto"/>
                    <w:bottom w:val="none" w:sz="0" w:space="0" w:color="auto"/>
                    <w:right w:val="none" w:sz="0" w:space="0" w:color="auto"/>
                  </w:divBdr>
                  <w:divsChild>
                    <w:div w:id="2116290560">
                      <w:marLeft w:val="0"/>
                      <w:marRight w:val="0"/>
                      <w:marTop w:val="0"/>
                      <w:marBottom w:val="0"/>
                      <w:divBdr>
                        <w:top w:val="none" w:sz="0" w:space="0" w:color="auto"/>
                        <w:left w:val="none" w:sz="0" w:space="0" w:color="auto"/>
                        <w:bottom w:val="none" w:sz="0" w:space="0" w:color="auto"/>
                        <w:right w:val="none" w:sz="0" w:space="0" w:color="auto"/>
                      </w:divBdr>
                    </w:div>
                    <w:div w:id="2055039056">
                      <w:marLeft w:val="0"/>
                      <w:marRight w:val="0"/>
                      <w:marTop w:val="0"/>
                      <w:marBottom w:val="0"/>
                      <w:divBdr>
                        <w:top w:val="none" w:sz="0" w:space="0" w:color="auto"/>
                        <w:left w:val="none" w:sz="0" w:space="0" w:color="auto"/>
                        <w:bottom w:val="none" w:sz="0" w:space="0" w:color="auto"/>
                        <w:right w:val="none" w:sz="0" w:space="0" w:color="auto"/>
                      </w:divBdr>
                    </w:div>
                  </w:divsChild>
                </w:div>
                <w:div w:id="1372607322">
                  <w:marLeft w:val="0"/>
                  <w:marRight w:val="0"/>
                  <w:marTop w:val="0"/>
                  <w:marBottom w:val="0"/>
                  <w:divBdr>
                    <w:top w:val="none" w:sz="0" w:space="0" w:color="auto"/>
                    <w:left w:val="none" w:sz="0" w:space="0" w:color="auto"/>
                    <w:bottom w:val="none" w:sz="0" w:space="0" w:color="auto"/>
                    <w:right w:val="none" w:sz="0" w:space="0" w:color="auto"/>
                  </w:divBdr>
                  <w:divsChild>
                    <w:div w:id="1061320157">
                      <w:marLeft w:val="300"/>
                      <w:marRight w:val="0"/>
                      <w:marTop w:val="0"/>
                      <w:marBottom w:val="0"/>
                      <w:divBdr>
                        <w:top w:val="none" w:sz="0" w:space="8" w:color="auto"/>
                        <w:left w:val="dotted" w:sz="6" w:space="15" w:color="CCCCCC"/>
                        <w:bottom w:val="none" w:sz="0" w:space="0" w:color="auto"/>
                        <w:right w:val="none" w:sz="0" w:space="15" w:color="auto"/>
                      </w:divBdr>
                    </w:div>
                  </w:divsChild>
                </w:div>
              </w:divsChild>
            </w:div>
            <w:div w:id="1544928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317</Words>
  <Characters>1748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3</cp:revision>
  <dcterms:created xsi:type="dcterms:W3CDTF">2015-03-18T16:08:00Z</dcterms:created>
  <dcterms:modified xsi:type="dcterms:W3CDTF">2015-03-30T16:01:00Z</dcterms:modified>
</cp:coreProperties>
</file>