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BE" w:rsidRDefault="00427ABE">
      <w:pPr>
        <w:rPr>
          <w:rFonts w:ascii="Arial" w:hAnsi="Arial" w:cs="Arial"/>
          <w:b/>
          <w:i/>
          <w:sz w:val="32"/>
        </w:rPr>
      </w:pPr>
      <w:r w:rsidRPr="00427ABE">
        <w:rPr>
          <w:rFonts w:ascii="Arial" w:hAnsi="Arial" w:cs="Arial"/>
          <w:b/>
          <w:i/>
          <w:sz w:val="32"/>
        </w:rPr>
        <w:t xml:space="preserve">DIARIO LA HORA </w:t>
      </w:r>
    </w:p>
    <w:p w:rsidR="00427ABE" w:rsidRPr="00427ABE" w:rsidRDefault="00427ABE" w:rsidP="00427ABE">
      <w:pPr>
        <w:shd w:val="clear" w:color="auto" w:fill="FFFFFF"/>
        <w:spacing w:after="30" w:line="240" w:lineRule="auto"/>
        <w:outlineLvl w:val="2"/>
        <w:rPr>
          <w:rFonts w:ascii="Tahoma" w:eastAsia="Times New Roman" w:hAnsi="Tahoma" w:cs="Tahoma"/>
          <w:b/>
          <w:bCs/>
          <w:color w:val="005F9D"/>
          <w:sz w:val="35"/>
          <w:szCs w:val="35"/>
          <w:lang w:eastAsia="es-EC"/>
        </w:rPr>
      </w:pPr>
      <w:r w:rsidRPr="00427ABE">
        <w:rPr>
          <w:rFonts w:ascii="Tahoma" w:eastAsia="Times New Roman" w:hAnsi="Tahoma" w:cs="Tahoma"/>
          <w:b/>
          <w:bCs/>
          <w:color w:val="005F9D"/>
          <w:sz w:val="35"/>
          <w:szCs w:val="35"/>
          <w:lang w:eastAsia="es-EC"/>
        </w:rPr>
        <w:t>Familiares de desaparecidos exigen a Correa agilidad</w:t>
      </w:r>
    </w:p>
    <w:p w:rsidR="00427ABE" w:rsidRPr="00427ABE" w:rsidRDefault="00427ABE" w:rsidP="00427ABE">
      <w:pPr>
        <w:shd w:val="clear" w:color="auto" w:fill="FFFFFF"/>
        <w:spacing w:after="0" w:line="240" w:lineRule="atLeast"/>
        <w:rPr>
          <w:rFonts w:ascii="Verdana" w:eastAsia="Times New Roman" w:hAnsi="Verdana" w:cs="Times New Roman"/>
          <w:b/>
          <w:bCs/>
          <w:color w:val="005F9D"/>
          <w:sz w:val="18"/>
          <w:szCs w:val="18"/>
          <w:lang w:eastAsia="es-EC"/>
        </w:rPr>
      </w:pPr>
      <w:r w:rsidRPr="00427ABE">
        <w:rPr>
          <w:rFonts w:ascii="Verdana" w:eastAsia="Times New Roman" w:hAnsi="Verdana" w:cs="Times New Roman"/>
          <w:b/>
          <w:bCs/>
          <w:color w:val="005F9D"/>
          <w:sz w:val="18"/>
          <w:szCs w:val="18"/>
          <w:lang w:eastAsia="es-EC"/>
        </w:rPr>
        <w:t xml:space="preserve">Viernes, 6 de </w:t>
      </w:r>
      <w:proofErr w:type="gramStart"/>
      <w:r w:rsidRPr="00427ABE">
        <w:rPr>
          <w:rFonts w:ascii="Verdana" w:eastAsia="Times New Roman" w:hAnsi="Verdana" w:cs="Times New Roman"/>
          <w:b/>
          <w:bCs/>
          <w:color w:val="005F9D"/>
          <w:sz w:val="18"/>
          <w:szCs w:val="18"/>
          <w:lang w:eastAsia="es-EC"/>
        </w:rPr>
        <w:t>Marzo</w:t>
      </w:r>
      <w:proofErr w:type="gramEnd"/>
      <w:r w:rsidRPr="00427ABE">
        <w:rPr>
          <w:rFonts w:ascii="Verdana" w:eastAsia="Times New Roman" w:hAnsi="Verdana" w:cs="Times New Roman"/>
          <w:b/>
          <w:bCs/>
          <w:color w:val="005F9D"/>
          <w:sz w:val="18"/>
          <w:szCs w:val="18"/>
          <w:lang w:eastAsia="es-EC"/>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427ABE" w:rsidRPr="00427ABE" w:rsidTr="00427ABE">
        <w:tc>
          <w:tcPr>
            <w:tcW w:w="0" w:type="auto"/>
            <w:shd w:val="clear" w:color="auto" w:fill="FFFFFF"/>
            <w:hideMark/>
          </w:tcPr>
          <w:p w:rsidR="00427ABE" w:rsidRPr="00427ABE" w:rsidRDefault="007967E9" w:rsidP="00427ABE">
            <w:pPr>
              <w:spacing w:after="0" w:line="240" w:lineRule="auto"/>
              <w:rPr>
                <w:rFonts w:ascii="Verdana" w:eastAsia="Times New Roman" w:hAnsi="Verdana" w:cs="Times New Roman"/>
                <w:color w:val="4E4E4E"/>
                <w:sz w:val="20"/>
                <w:szCs w:val="20"/>
                <w:lang w:eastAsia="es-EC"/>
              </w:rPr>
            </w:pPr>
            <w:hyperlink r:id="rId5" w:history="1">
              <w:r w:rsidR="00427ABE">
                <w:rPr>
                  <w:rFonts w:ascii="Verdana" w:eastAsia="Times New Roman" w:hAnsi="Verdana" w:cs="Times New Roman"/>
                  <w:noProof/>
                  <w:color w:val="4E4E4E"/>
                  <w:sz w:val="20"/>
                  <w:szCs w:val="20"/>
                  <w:lang w:eastAsia="es-EC"/>
                </w:rPr>
                <w:drawing>
                  <wp:anchor distT="0" distB="0" distL="0" distR="0" simplePos="0" relativeHeight="251658240" behindDoc="0" locked="0" layoutInCell="1" allowOverlap="0" wp14:anchorId="1836629B" wp14:editId="79718023">
                    <wp:simplePos x="0" y="0"/>
                    <wp:positionH relativeFrom="column">
                      <wp:align>left</wp:align>
                    </wp:positionH>
                    <wp:positionV relativeFrom="line">
                      <wp:posOffset>0</wp:posOffset>
                    </wp:positionV>
                    <wp:extent cx="2619375" cy="1352550"/>
                    <wp:effectExtent l="0" t="0" r="9525" b="0"/>
                    <wp:wrapSquare wrapText="bothSides"/>
                    <wp:docPr id="1" name="Imagen 1" descr="ENCUENTRO. La cita fue en el Palacio de Carondelet.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UENTRO. La cita fue en el Palacio de Carondelet.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27ABE" w:rsidRPr="00427ABE" w:rsidRDefault="00427ABE" w:rsidP="00427ABE">
            <w:pPr>
              <w:shd w:val="clear" w:color="auto" w:fill="F0F1FB"/>
              <w:spacing w:after="0" w:line="240" w:lineRule="auto"/>
              <w:rPr>
                <w:rFonts w:ascii="Verdana" w:eastAsia="Times New Roman" w:hAnsi="Verdana" w:cs="Times New Roman"/>
                <w:color w:val="325DAD"/>
                <w:sz w:val="20"/>
                <w:szCs w:val="20"/>
                <w:lang w:eastAsia="es-EC"/>
              </w:rPr>
            </w:pPr>
            <w:r w:rsidRPr="00427ABE">
              <w:rPr>
                <w:rFonts w:ascii="Verdana" w:eastAsia="Times New Roman" w:hAnsi="Verdana" w:cs="Times New Roman"/>
                <w:color w:val="325DAD"/>
                <w:sz w:val="20"/>
                <w:szCs w:val="20"/>
                <w:lang w:eastAsia="es-EC"/>
              </w:rPr>
              <w:t xml:space="preserve">ENCUENTRO. La cita fue en el Palacio de </w:t>
            </w:r>
            <w:proofErr w:type="spellStart"/>
            <w:r w:rsidRPr="00427ABE">
              <w:rPr>
                <w:rFonts w:ascii="Verdana" w:eastAsia="Times New Roman" w:hAnsi="Verdana" w:cs="Times New Roman"/>
                <w:color w:val="325DAD"/>
                <w:sz w:val="20"/>
                <w:szCs w:val="20"/>
                <w:lang w:eastAsia="es-EC"/>
              </w:rPr>
              <w:t>Carondelet</w:t>
            </w:r>
            <w:proofErr w:type="spellEnd"/>
            <w:r w:rsidRPr="00427ABE">
              <w:rPr>
                <w:rFonts w:ascii="Verdana" w:eastAsia="Times New Roman" w:hAnsi="Verdana" w:cs="Times New Roman"/>
                <w:color w:val="325DAD"/>
                <w:sz w:val="20"/>
                <w:szCs w:val="20"/>
                <w:lang w:eastAsia="es-EC"/>
              </w:rPr>
              <w:t>.</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t>“Señor Presidente, se nos está acabando la paciencia…”. Eso dijo ayer José Rodríguez, uno de los representantes de los familiares de desaparecidos que ayer se reunieron por más de seis horas con el presidente, Rafael Correa, en el Palacio de Gobierno.</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br/>
              <w:t>“Son promesas incumplidas, trámites que no avanzan…”, insistió el delegado, que permaneció acompañado por madres y padres de al menos 72 personas que no han regresado a sus casas, incluso desde los últimos 10 años.</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br/>
              <w:t>En la cita con Correa se evaluaron los compromisos acordados el 11 de diciembre de 2013 para tipificar el delito de desaparición y que sea imprescriptible, instituir como derechos de las familias saber dónde está su familiar, apoyo sicológico, material y legal.</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br/>
              <w:t>Además, exigen la incorporación de un sistema informatizado a nivel nacional de personas desaparecidas y la elaboración de un reporte de hospitales, morgues, terminales, que incluya información detallada sobre personas desaparecidas o NN que hayan sido ingresadas o atendidas en dichas instituciones.</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br/>
              <w:t>Asimismo, crear unidades especializadas debidamente capacitadas en la Fiscalía y en la Policía, e incorporar en el programa de compensación económica a las personas que den información sobre sus familiares.</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A9A9A9"/>
                <w:sz w:val="21"/>
                <w:szCs w:val="21"/>
                <w:lang w:eastAsia="es-EC"/>
              </w:rPr>
              <w:br/>
              <w:t>Más ofrecimientos</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br/>
              <w:t>También solicitaron al Presidente que cada seis meses se planifiquen acercamientos similares para conocer el avance de las políticas de Estado sobre el tema.</w:t>
            </w:r>
          </w:p>
          <w:p w:rsidR="00427ABE" w:rsidRPr="00427ABE" w:rsidRDefault="00427ABE" w:rsidP="00427ABE">
            <w:pPr>
              <w:spacing w:after="0" w:line="240" w:lineRule="atLeast"/>
              <w:ind w:left="1200"/>
              <w:rPr>
                <w:rFonts w:ascii="Verdana" w:eastAsia="Times New Roman" w:hAnsi="Verdana" w:cs="Times New Roman"/>
                <w:color w:val="4E4E4E"/>
                <w:sz w:val="20"/>
                <w:szCs w:val="20"/>
                <w:lang w:eastAsia="es-EC"/>
              </w:rPr>
            </w:pPr>
            <w:r w:rsidRPr="00427ABE">
              <w:rPr>
                <w:rFonts w:ascii="Verdana" w:eastAsia="Times New Roman" w:hAnsi="Verdana" w:cs="Times New Roman"/>
                <w:color w:val="4E4E4E"/>
                <w:sz w:val="21"/>
                <w:szCs w:val="21"/>
                <w:lang w:eastAsia="es-EC"/>
              </w:rPr>
              <w:br/>
              <w:t xml:space="preserve">Al término de la cita, la ministra de Justicia, </w:t>
            </w:r>
            <w:proofErr w:type="spellStart"/>
            <w:r w:rsidRPr="00427ABE">
              <w:rPr>
                <w:rFonts w:ascii="Verdana" w:eastAsia="Times New Roman" w:hAnsi="Verdana" w:cs="Times New Roman"/>
                <w:color w:val="4E4E4E"/>
                <w:sz w:val="21"/>
                <w:szCs w:val="21"/>
                <w:lang w:eastAsia="es-EC"/>
              </w:rPr>
              <w:t>Ledy</w:t>
            </w:r>
            <w:proofErr w:type="spellEnd"/>
            <w:r w:rsidRPr="00427ABE">
              <w:rPr>
                <w:rFonts w:ascii="Verdana" w:eastAsia="Times New Roman" w:hAnsi="Verdana" w:cs="Times New Roman"/>
                <w:color w:val="4E4E4E"/>
                <w:sz w:val="21"/>
                <w:szCs w:val="21"/>
                <w:lang w:eastAsia="es-EC"/>
              </w:rPr>
              <w:t xml:space="preserve"> Zúñiga, dijo que algunos servidores judiciales han sido sancionados por su indolencia en investigar los casos. “Esto no lo vamos a permitir, estamos articulando acciones con el Ministerio de Interior para que las personas que actúen de forma indolente sean sancionadas”, afirmó. </w:t>
            </w:r>
            <w:r w:rsidRPr="00427ABE">
              <w:rPr>
                <w:rFonts w:ascii="Verdana" w:eastAsia="Times New Roman" w:hAnsi="Verdana" w:cs="Times New Roman"/>
                <w:color w:val="4E4E4E"/>
                <w:sz w:val="15"/>
                <w:szCs w:val="15"/>
                <w:lang w:eastAsia="es-EC"/>
              </w:rPr>
              <w:t>(SC)</w:t>
            </w:r>
          </w:p>
          <w:p w:rsidR="00427ABE" w:rsidRPr="00427ABE" w:rsidRDefault="00427ABE" w:rsidP="00427ABE">
            <w:pPr>
              <w:spacing w:after="0" w:line="240" w:lineRule="atLeast"/>
              <w:ind w:left="1200"/>
              <w:rPr>
                <w:rFonts w:ascii="Verdana" w:eastAsia="Times New Roman" w:hAnsi="Verdana" w:cs="Times New Roman"/>
                <w:color w:val="A9A9A9"/>
                <w:sz w:val="21"/>
                <w:szCs w:val="21"/>
                <w:lang w:eastAsia="es-EC"/>
              </w:rPr>
            </w:pPr>
            <w:r w:rsidRPr="00427ABE">
              <w:rPr>
                <w:rFonts w:ascii="Verdana" w:eastAsia="Times New Roman" w:hAnsi="Verdana" w:cs="Times New Roman"/>
                <w:color w:val="A9A9A9"/>
                <w:sz w:val="21"/>
                <w:szCs w:val="21"/>
                <w:lang w:eastAsia="es-EC"/>
              </w:rPr>
              <w:br/>
            </w:r>
            <w:r w:rsidRPr="00427ABE">
              <w:rPr>
                <w:rFonts w:ascii="Verdana" w:eastAsia="Times New Roman" w:hAnsi="Verdana" w:cs="Times New Roman"/>
                <w:color w:val="A9A9A9"/>
                <w:sz w:val="40"/>
                <w:szCs w:val="72"/>
                <w:lang w:eastAsia="es-EC"/>
              </w:rPr>
              <w:t>72</w:t>
            </w:r>
            <w:r w:rsidRPr="00427ABE">
              <w:rPr>
                <w:rFonts w:ascii="Verdana" w:eastAsia="Times New Roman" w:hAnsi="Verdana" w:cs="Times New Roman"/>
                <w:color w:val="A9A9A9"/>
                <w:sz w:val="21"/>
                <w:szCs w:val="21"/>
                <w:lang w:eastAsia="es-EC"/>
              </w:rPr>
              <w:br/>
              <w:t>casos</w:t>
            </w:r>
            <w:r>
              <w:rPr>
                <w:rFonts w:ascii="Verdana" w:eastAsia="Times New Roman" w:hAnsi="Verdana" w:cs="Times New Roman"/>
                <w:color w:val="A9A9A9"/>
                <w:sz w:val="21"/>
                <w:szCs w:val="21"/>
                <w:lang w:eastAsia="es-EC"/>
              </w:rPr>
              <w:t> estuvieron representados ayer.</w:t>
            </w:r>
            <w:r w:rsidRPr="00427ABE">
              <w:rPr>
                <w:rFonts w:ascii="Verdana" w:eastAsia="Times New Roman" w:hAnsi="Verdana" w:cs="Times New Roman"/>
                <w:color w:val="4E4E4E"/>
                <w:sz w:val="20"/>
                <w:szCs w:val="20"/>
                <w:lang w:eastAsia="es-EC"/>
              </w:rPr>
              <w:t> </w:t>
            </w:r>
          </w:p>
        </w:tc>
      </w:tr>
    </w:tbl>
    <w:p w:rsidR="00427ABE" w:rsidRPr="00427ABE" w:rsidRDefault="00427ABE">
      <w:pPr>
        <w:rPr>
          <w:rFonts w:ascii="Arial" w:hAnsi="Arial" w:cs="Arial"/>
          <w:b/>
          <w:i/>
          <w:sz w:val="32"/>
        </w:rPr>
      </w:pPr>
      <w:bookmarkStart w:id="0" w:name="_GoBack"/>
      <w:bookmarkEnd w:id="0"/>
    </w:p>
    <w:sectPr w:rsidR="00427ABE" w:rsidRPr="0042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9B"/>
    <w:rsid w:val="003F225A"/>
    <w:rsid w:val="00427ABE"/>
    <w:rsid w:val="00760705"/>
    <w:rsid w:val="007967E9"/>
    <w:rsid w:val="00BB39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27AB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7ABE"/>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427AB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27ABE"/>
    <w:rPr>
      <w:color w:val="0000FF"/>
      <w:u w:val="single"/>
    </w:rPr>
  </w:style>
  <w:style w:type="character" w:customStyle="1" w:styleId="ata11y">
    <w:name w:val="at_a11y"/>
    <w:basedOn w:val="Fuentedeprrafopredeter"/>
    <w:rsid w:val="00427ABE"/>
  </w:style>
  <w:style w:type="paragraph" w:customStyle="1" w:styleId="fechaart">
    <w:name w:val="fechaart"/>
    <w:basedOn w:val="Normal"/>
    <w:rsid w:val="00427AB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427ABE"/>
  </w:style>
  <w:style w:type="paragraph" w:customStyle="1" w:styleId="rtejustify">
    <w:name w:val="rtejustify"/>
    <w:basedOn w:val="Normal"/>
    <w:rsid w:val="00427AB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27ABE"/>
    <w:rPr>
      <w:b/>
      <w:bCs/>
    </w:rPr>
  </w:style>
  <w:style w:type="paragraph" w:styleId="Textodeglobo">
    <w:name w:val="Balloon Text"/>
    <w:basedOn w:val="Normal"/>
    <w:link w:val="TextodegloboCar"/>
    <w:uiPriority w:val="99"/>
    <w:semiHidden/>
    <w:unhideWhenUsed/>
    <w:rsid w:val="00427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27AB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7ABE"/>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427AB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27ABE"/>
    <w:rPr>
      <w:color w:val="0000FF"/>
      <w:u w:val="single"/>
    </w:rPr>
  </w:style>
  <w:style w:type="character" w:customStyle="1" w:styleId="ata11y">
    <w:name w:val="at_a11y"/>
    <w:basedOn w:val="Fuentedeprrafopredeter"/>
    <w:rsid w:val="00427ABE"/>
  </w:style>
  <w:style w:type="paragraph" w:customStyle="1" w:styleId="fechaart">
    <w:name w:val="fechaart"/>
    <w:basedOn w:val="Normal"/>
    <w:rsid w:val="00427AB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427ABE"/>
  </w:style>
  <w:style w:type="paragraph" w:customStyle="1" w:styleId="rtejustify">
    <w:name w:val="rtejustify"/>
    <w:basedOn w:val="Normal"/>
    <w:rsid w:val="00427AB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27ABE"/>
    <w:rPr>
      <w:b/>
      <w:bCs/>
    </w:rPr>
  </w:style>
  <w:style w:type="paragraph" w:styleId="Textodeglobo">
    <w:name w:val="Balloon Text"/>
    <w:basedOn w:val="Normal"/>
    <w:link w:val="TextodegloboCar"/>
    <w:uiPriority w:val="99"/>
    <w:semiHidden/>
    <w:unhideWhenUsed/>
    <w:rsid w:val="00427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3017">
      <w:bodyDiv w:val="1"/>
      <w:marLeft w:val="0"/>
      <w:marRight w:val="0"/>
      <w:marTop w:val="0"/>
      <w:marBottom w:val="0"/>
      <w:divBdr>
        <w:top w:val="none" w:sz="0" w:space="0" w:color="auto"/>
        <w:left w:val="none" w:sz="0" w:space="0" w:color="auto"/>
        <w:bottom w:val="none" w:sz="0" w:space="0" w:color="auto"/>
        <w:right w:val="none" w:sz="0" w:space="0" w:color="auto"/>
      </w:divBdr>
      <w:divsChild>
        <w:div w:id="80419845">
          <w:marLeft w:val="0"/>
          <w:marRight w:val="0"/>
          <w:marTop w:val="192"/>
          <w:marBottom w:val="192"/>
          <w:divBdr>
            <w:top w:val="none" w:sz="0" w:space="0" w:color="auto"/>
            <w:left w:val="none" w:sz="0" w:space="0" w:color="auto"/>
            <w:bottom w:val="none" w:sz="0" w:space="0" w:color="auto"/>
            <w:right w:val="none" w:sz="0" w:space="0" w:color="auto"/>
          </w:divBdr>
          <w:divsChild>
            <w:div w:id="2110080702">
              <w:marLeft w:val="0"/>
              <w:marRight w:val="0"/>
              <w:marTop w:val="0"/>
              <w:marBottom w:val="0"/>
              <w:divBdr>
                <w:top w:val="none" w:sz="0" w:space="0" w:color="auto"/>
                <w:left w:val="none" w:sz="0" w:space="0" w:color="auto"/>
                <w:bottom w:val="none" w:sz="0" w:space="0" w:color="auto"/>
                <w:right w:val="none" w:sz="0" w:space="0" w:color="auto"/>
              </w:divBdr>
              <w:divsChild>
                <w:div w:id="2029596966">
                  <w:marLeft w:val="0"/>
                  <w:marRight w:val="0"/>
                  <w:marTop w:val="0"/>
                  <w:marBottom w:val="0"/>
                  <w:divBdr>
                    <w:top w:val="none" w:sz="0" w:space="0" w:color="auto"/>
                    <w:left w:val="none" w:sz="0" w:space="0" w:color="auto"/>
                    <w:bottom w:val="none" w:sz="0" w:space="0" w:color="auto"/>
                    <w:right w:val="none" w:sz="0" w:space="0" w:color="auto"/>
                  </w:divBdr>
                </w:div>
                <w:div w:id="5361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0110">
      <w:bodyDiv w:val="1"/>
      <w:marLeft w:val="0"/>
      <w:marRight w:val="0"/>
      <w:marTop w:val="0"/>
      <w:marBottom w:val="0"/>
      <w:divBdr>
        <w:top w:val="none" w:sz="0" w:space="0" w:color="auto"/>
        <w:left w:val="none" w:sz="0" w:space="0" w:color="auto"/>
        <w:bottom w:val="none" w:sz="0" w:space="0" w:color="auto"/>
        <w:right w:val="none" w:sz="0" w:space="0" w:color="auto"/>
      </w:divBdr>
      <w:divsChild>
        <w:div w:id="1587495972">
          <w:marLeft w:val="0"/>
          <w:marRight w:val="0"/>
          <w:marTop w:val="0"/>
          <w:marBottom w:val="0"/>
          <w:divBdr>
            <w:top w:val="none" w:sz="0" w:space="0" w:color="auto"/>
            <w:left w:val="none" w:sz="0" w:space="0" w:color="auto"/>
            <w:bottom w:val="none" w:sz="0" w:space="0" w:color="auto"/>
            <w:right w:val="none" w:sz="0" w:space="0" w:color="auto"/>
          </w:divBdr>
          <w:divsChild>
            <w:div w:id="813525439">
              <w:marLeft w:val="0"/>
              <w:marRight w:val="0"/>
              <w:marTop w:val="0"/>
              <w:marBottom w:val="0"/>
              <w:divBdr>
                <w:top w:val="none" w:sz="0" w:space="0" w:color="auto"/>
                <w:left w:val="none" w:sz="0" w:space="0" w:color="auto"/>
                <w:bottom w:val="none" w:sz="0" w:space="0" w:color="auto"/>
                <w:right w:val="none" w:sz="0" w:space="0" w:color="auto"/>
              </w:divBdr>
            </w:div>
          </w:divsChild>
        </w:div>
        <w:div w:id="2144108260">
          <w:marLeft w:val="0"/>
          <w:marRight w:val="0"/>
          <w:marTop w:val="0"/>
          <w:marBottom w:val="0"/>
          <w:divBdr>
            <w:top w:val="none" w:sz="0" w:space="0" w:color="auto"/>
            <w:left w:val="none" w:sz="0" w:space="0" w:color="auto"/>
            <w:bottom w:val="none" w:sz="0" w:space="0" w:color="auto"/>
            <w:right w:val="none" w:sz="0" w:space="0" w:color="auto"/>
          </w:divBdr>
          <w:divsChild>
            <w:div w:id="721909498">
              <w:marLeft w:val="0"/>
              <w:marRight w:val="0"/>
              <w:marTop w:val="0"/>
              <w:marBottom w:val="0"/>
              <w:divBdr>
                <w:top w:val="none" w:sz="0" w:space="0" w:color="auto"/>
                <w:left w:val="none" w:sz="0" w:space="0" w:color="auto"/>
                <w:bottom w:val="none" w:sz="0" w:space="0" w:color="auto"/>
                <w:right w:val="none" w:sz="0" w:space="0" w:color="auto"/>
              </w:divBdr>
              <w:divsChild>
                <w:div w:id="1094325214">
                  <w:marLeft w:val="0"/>
                  <w:marRight w:val="0"/>
                  <w:marTop w:val="0"/>
                  <w:marBottom w:val="0"/>
                  <w:divBdr>
                    <w:top w:val="none" w:sz="0" w:space="0" w:color="auto"/>
                    <w:left w:val="none" w:sz="0" w:space="0" w:color="auto"/>
                    <w:bottom w:val="none" w:sz="0" w:space="0" w:color="auto"/>
                    <w:right w:val="none" w:sz="0" w:space="0" w:color="auto"/>
                  </w:divBdr>
                </w:div>
                <w:div w:id="737173809">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 w:id="1290698077">
      <w:bodyDiv w:val="1"/>
      <w:marLeft w:val="0"/>
      <w:marRight w:val="0"/>
      <w:marTop w:val="0"/>
      <w:marBottom w:val="0"/>
      <w:divBdr>
        <w:top w:val="none" w:sz="0" w:space="0" w:color="auto"/>
        <w:left w:val="none" w:sz="0" w:space="0" w:color="auto"/>
        <w:bottom w:val="none" w:sz="0" w:space="0" w:color="auto"/>
        <w:right w:val="none" w:sz="0" w:space="0" w:color="auto"/>
      </w:divBdr>
      <w:divsChild>
        <w:div w:id="477578263">
          <w:marLeft w:val="0"/>
          <w:marRight w:val="0"/>
          <w:marTop w:val="192"/>
          <w:marBottom w:val="192"/>
          <w:divBdr>
            <w:top w:val="none" w:sz="0" w:space="0" w:color="auto"/>
            <w:left w:val="none" w:sz="0" w:space="0" w:color="auto"/>
            <w:bottom w:val="none" w:sz="0" w:space="0" w:color="auto"/>
            <w:right w:val="none" w:sz="0" w:space="0" w:color="auto"/>
          </w:divBdr>
          <w:divsChild>
            <w:div w:id="1072852874">
              <w:marLeft w:val="0"/>
              <w:marRight w:val="0"/>
              <w:marTop w:val="0"/>
              <w:marBottom w:val="0"/>
              <w:divBdr>
                <w:top w:val="none" w:sz="0" w:space="0" w:color="auto"/>
                <w:left w:val="none" w:sz="0" w:space="0" w:color="auto"/>
                <w:bottom w:val="none" w:sz="0" w:space="0" w:color="auto"/>
                <w:right w:val="none" w:sz="0" w:space="0" w:color="auto"/>
              </w:divBdr>
              <w:divsChild>
                <w:div w:id="769398746">
                  <w:marLeft w:val="0"/>
                  <w:marRight w:val="0"/>
                  <w:marTop w:val="0"/>
                  <w:marBottom w:val="0"/>
                  <w:divBdr>
                    <w:top w:val="none" w:sz="0" w:space="0" w:color="auto"/>
                    <w:left w:val="none" w:sz="0" w:space="0" w:color="auto"/>
                    <w:bottom w:val="none" w:sz="0" w:space="0" w:color="auto"/>
                    <w:right w:val="none" w:sz="0" w:space="0" w:color="auto"/>
                  </w:divBdr>
                </w:div>
                <w:div w:id="5747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tos.lahora.com.ec/cache/b/b5/b54/b549/familiares-de-desaparecidos-exigen-a-correa-agilidad--2015035074020-b549aedfd5fd017de8fc6343ba3ff797.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1795</Characters>
  <Application>Microsoft Office Word</Application>
  <DocSecurity>0</DocSecurity>
  <Lines>14</Lines>
  <Paragraphs>4</Paragraphs>
  <ScaleCrop>false</ScaleCrop>
  <Company>Hewlett-Packard</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Fundamedios</cp:lastModifiedBy>
  <cp:revision>3</cp:revision>
  <dcterms:created xsi:type="dcterms:W3CDTF">2015-06-05T16:11:00Z</dcterms:created>
  <dcterms:modified xsi:type="dcterms:W3CDTF">2015-07-23T18:22:00Z</dcterms:modified>
</cp:coreProperties>
</file>