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78" w:rsidRPr="00127C78" w:rsidRDefault="00127C78" w:rsidP="00127C78">
      <w:pPr>
        <w:spacing w:after="150" w:line="600" w:lineRule="atLeast"/>
        <w:jc w:val="center"/>
        <w:textAlignment w:val="center"/>
        <w:outlineLvl w:val="0"/>
        <w:rPr>
          <w:rFonts w:ascii="Helvetica" w:eastAsia="Times New Roman" w:hAnsi="Helvetica" w:cs="Times New Roman"/>
          <w:color w:val="FDAC00"/>
          <w:kern w:val="36"/>
          <w:sz w:val="54"/>
          <w:szCs w:val="54"/>
          <w:lang w:val="es-EC"/>
        </w:rPr>
      </w:pPr>
      <w:r w:rsidRPr="00127C78">
        <w:rPr>
          <w:rFonts w:ascii="Helvetica" w:eastAsia="Times New Roman" w:hAnsi="Helvetica" w:cs="Times New Roman"/>
          <w:color w:val="FDAC00"/>
          <w:kern w:val="36"/>
          <w:sz w:val="54"/>
          <w:szCs w:val="54"/>
          <w:lang w:val="es-EC"/>
        </w:rPr>
        <w:t>Carlos Pérez G.: “El agente me dijo ‘no te metas con mi Presidente’”</w:t>
      </w:r>
    </w:p>
    <w:p w:rsidR="00127C78" w:rsidRPr="00127C78" w:rsidRDefault="00127C78" w:rsidP="00127C78">
      <w:pPr>
        <w:shd w:val="clear" w:color="auto" w:fill="FCFCFC"/>
        <w:spacing w:after="0" w:line="330" w:lineRule="atLeast"/>
        <w:jc w:val="center"/>
        <w:rPr>
          <w:rFonts w:ascii="Raleway" w:eastAsia="Times New Roman" w:hAnsi="Raleway" w:cs="Times New Roman"/>
          <w:color w:val="8D9095"/>
          <w:sz w:val="21"/>
          <w:szCs w:val="21"/>
        </w:rPr>
      </w:pPr>
      <w:r w:rsidRPr="00127C78">
        <w:rPr>
          <w:rFonts w:ascii="Raleway" w:eastAsia="Times New Roman" w:hAnsi="Raleway" w:cs="Times New Roman"/>
          <w:noProof/>
          <w:color w:val="FDAC00"/>
          <w:sz w:val="21"/>
          <w:szCs w:val="21"/>
        </w:rPr>
        <w:drawing>
          <wp:inline distT="0" distB="0" distL="0" distR="0">
            <wp:extent cx="2857500" cy="2143125"/>
            <wp:effectExtent l="0" t="0" r="0" b="9525"/>
            <wp:docPr id="2" name="Imagen 2" descr="Foto: Plan V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 Plan V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C78" w:rsidRPr="00127C78" w:rsidRDefault="00127C78" w:rsidP="00127C78">
      <w:pPr>
        <w:shd w:val="clear" w:color="auto" w:fill="FCFCFC"/>
        <w:spacing w:after="150" w:line="330" w:lineRule="atLeast"/>
        <w:jc w:val="center"/>
        <w:rPr>
          <w:rFonts w:ascii="Raleway" w:eastAsia="Times New Roman" w:hAnsi="Raleway" w:cs="Times New Roman"/>
          <w:color w:val="8D9095"/>
          <w:sz w:val="17"/>
          <w:szCs w:val="17"/>
          <w:lang w:val="es-EC"/>
        </w:rPr>
      </w:pPr>
      <w:r w:rsidRPr="00127C78">
        <w:rPr>
          <w:rFonts w:ascii="Raleway" w:eastAsia="Times New Roman" w:hAnsi="Raleway" w:cs="Times New Roman"/>
          <w:color w:val="8D9095"/>
          <w:sz w:val="17"/>
          <w:szCs w:val="17"/>
          <w:lang w:val="es-EC"/>
        </w:rPr>
        <w:t>Foto: Plan V</w:t>
      </w:r>
    </w:p>
    <w:p w:rsidR="00127C78" w:rsidRPr="00127C78" w:rsidRDefault="00127C78" w:rsidP="00127C78">
      <w:pPr>
        <w:shd w:val="clear" w:color="auto" w:fill="FCFCFC"/>
        <w:spacing w:after="150" w:line="330" w:lineRule="atLeast"/>
        <w:jc w:val="both"/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</w:pPr>
      <w:r w:rsidRPr="00127C78"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  <w:t xml:space="preserve">“Por la espalda y de manera cobarde, dos agentes me atacaron en el glúteo izquierdo, introdujeron algo que parecía una navaja o un cuchillo, que me hizo estremecer del dolor”. Carlos Pérez </w:t>
      </w:r>
      <w:proofErr w:type="spellStart"/>
      <w:r w:rsidRPr="00127C78"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  <w:t>Guartambel</w:t>
      </w:r>
      <w:proofErr w:type="spellEnd"/>
      <w:r w:rsidRPr="00127C78"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  <w:t xml:space="preserve">, presidente de la </w:t>
      </w:r>
      <w:proofErr w:type="spellStart"/>
      <w:r w:rsidRPr="00127C78"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  <w:t>Ecuarunari</w:t>
      </w:r>
      <w:proofErr w:type="spellEnd"/>
      <w:r w:rsidRPr="00127C78"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  <w:t>, relató así hoy la agresión que sufriera el viernes pasado.</w:t>
      </w:r>
    </w:p>
    <w:p w:rsidR="00127C78" w:rsidRPr="00127C78" w:rsidRDefault="00127C78" w:rsidP="00127C78">
      <w:pPr>
        <w:shd w:val="clear" w:color="auto" w:fill="FCFCFC"/>
        <w:spacing w:after="150" w:line="330" w:lineRule="atLeast"/>
        <w:jc w:val="both"/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</w:pPr>
      <w:r w:rsidRPr="00127C78"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  <w:t>Ese día, un centenar de personas, según la prensa local, protestó contra la explotación minero en Loma Larga (</w:t>
      </w:r>
      <w:proofErr w:type="spellStart"/>
      <w:r w:rsidRPr="00127C78"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  <w:t>Quinsamcocha</w:t>
      </w:r>
      <w:proofErr w:type="spellEnd"/>
      <w:r w:rsidRPr="00127C78"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  <w:t>, Girón, Azuay). El grupo avanzó hasta la calle Simón Bolívar del sector, a donde el presidente Rafael Correa había llegado para dar una entrevista a un canal local.</w:t>
      </w:r>
    </w:p>
    <w:p w:rsidR="00127C78" w:rsidRPr="00127C78" w:rsidRDefault="00127C78" w:rsidP="00127C78">
      <w:pPr>
        <w:shd w:val="clear" w:color="auto" w:fill="FCFCFC"/>
        <w:spacing w:after="150" w:line="330" w:lineRule="atLeast"/>
        <w:jc w:val="both"/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</w:pPr>
      <w:r w:rsidRPr="00127C78"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  <w:t xml:space="preserve">El propósito de la marcha, que Pérez </w:t>
      </w:r>
      <w:proofErr w:type="spellStart"/>
      <w:r w:rsidRPr="00127C78"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  <w:t>Guartambel</w:t>
      </w:r>
      <w:proofErr w:type="spellEnd"/>
      <w:r w:rsidRPr="00127C78"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  <w:t xml:space="preserve"> destacó como pacífica, fue visibilizar que las comunidades aledañas a </w:t>
      </w:r>
      <w:proofErr w:type="spellStart"/>
      <w:r w:rsidRPr="00127C78"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  <w:t>Quimsacocha</w:t>
      </w:r>
      <w:proofErr w:type="spellEnd"/>
      <w:r w:rsidRPr="00127C78"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  <w:t xml:space="preserve"> “están en contra de cualquier proyecto minero”.</w:t>
      </w:r>
    </w:p>
    <w:p w:rsidR="00127C78" w:rsidRPr="00127C78" w:rsidRDefault="00127C78" w:rsidP="00127C78">
      <w:pPr>
        <w:shd w:val="clear" w:color="auto" w:fill="FCFCFC"/>
        <w:spacing w:after="150" w:line="330" w:lineRule="atLeast"/>
        <w:jc w:val="both"/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</w:pPr>
      <w:r w:rsidRPr="00127C78"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  <w:t xml:space="preserve">Durante la manifestación, el dirigente indígena dijo que después de ser agredido pidió auxilio a las personas que lo acompañaban. Entonces “el hombre botó el arma al piso. La recogimos y en el primer momento creímos que se trataba de una linterna. Después vimos que al aplastar un botón emitía descargas eléctricas”, contó Pérez </w:t>
      </w:r>
      <w:proofErr w:type="spellStart"/>
      <w:r w:rsidRPr="00127C78"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  <w:t>Guartambel</w:t>
      </w:r>
      <w:proofErr w:type="spellEnd"/>
      <w:r w:rsidRPr="00127C78"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  <w:t xml:space="preserve"> a Rayuela Radio.</w:t>
      </w:r>
    </w:p>
    <w:p w:rsidR="00127C78" w:rsidRPr="00127C78" w:rsidRDefault="00127C78" w:rsidP="00127C78">
      <w:pPr>
        <w:shd w:val="clear" w:color="auto" w:fill="FCFCFC"/>
        <w:spacing w:after="0" w:line="330" w:lineRule="atLeast"/>
        <w:jc w:val="center"/>
        <w:rPr>
          <w:rFonts w:ascii="Raleway" w:eastAsia="Times New Roman" w:hAnsi="Raleway" w:cs="Times New Roman"/>
          <w:color w:val="8D9095"/>
          <w:sz w:val="21"/>
          <w:szCs w:val="21"/>
        </w:rPr>
      </w:pPr>
      <w:r w:rsidRPr="00127C78">
        <w:rPr>
          <w:rFonts w:ascii="Raleway" w:eastAsia="Times New Roman" w:hAnsi="Raleway" w:cs="Times New Roman"/>
          <w:noProof/>
          <w:color w:val="FDAC00"/>
          <w:sz w:val="21"/>
          <w:szCs w:val="21"/>
        </w:rPr>
        <w:lastRenderedPageBreak/>
        <w:drawing>
          <wp:inline distT="0" distB="0" distL="0" distR="0">
            <wp:extent cx="1628775" cy="2171700"/>
            <wp:effectExtent l="0" t="0" r="9525" b="0"/>
            <wp:docPr id="1" name="Imagen 1" descr="Carlos Pérez denunció que con este objeto que emite descargas eléctricas fue agredido el viernes pasado.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los Pérez denunció que con este objeto que emite descargas eléctricas fue agredido el viernes pasado.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762" cy="217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C78" w:rsidRPr="00127C78" w:rsidRDefault="00127C78" w:rsidP="00127C78">
      <w:pPr>
        <w:shd w:val="clear" w:color="auto" w:fill="FCFCFC"/>
        <w:spacing w:after="150" w:line="330" w:lineRule="atLeast"/>
        <w:jc w:val="center"/>
        <w:rPr>
          <w:rFonts w:ascii="Raleway" w:eastAsia="Times New Roman" w:hAnsi="Raleway" w:cs="Times New Roman"/>
          <w:color w:val="8D9095"/>
          <w:sz w:val="17"/>
          <w:szCs w:val="17"/>
          <w:lang w:val="es-EC"/>
        </w:rPr>
      </w:pPr>
      <w:r w:rsidRPr="00127C78">
        <w:rPr>
          <w:rFonts w:ascii="Raleway" w:eastAsia="Times New Roman" w:hAnsi="Raleway" w:cs="Times New Roman"/>
          <w:color w:val="8D9095"/>
          <w:sz w:val="17"/>
          <w:szCs w:val="17"/>
          <w:lang w:val="es-EC"/>
        </w:rPr>
        <w:t>Carlos Pérez denunció que con este objeto que emite descargas eléctricas fue agredido el viernes pasado.</w:t>
      </w:r>
    </w:p>
    <w:p w:rsidR="00127C78" w:rsidRPr="00127C78" w:rsidRDefault="00127C78" w:rsidP="00127C78">
      <w:pPr>
        <w:shd w:val="clear" w:color="auto" w:fill="FCFCFC"/>
        <w:spacing w:after="150" w:line="330" w:lineRule="atLeast"/>
        <w:jc w:val="both"/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</w:pPr>
      <w:r w:rsidRPr="00127C78"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  <w:t>“Más que simpatizantes, eran agentes vestidos de civil, el mismo agente que agredió a Luis Corral en Zamora” denunció.</w:t>
      </w:r>
    </w:p>
    <w:p w:rsidR="00127C78" w:rsidRPr="00127C78" w:rsidRDefault="00127C78" w:rsidP="00127C78">
      <w:pPr>
        <w:shd w:val="clear" w:color="auto" w:fill="FCFCFC"/>
        <w:spacing w:after="150" w:line="330" w:lineRule="atLeast"/>
        <w:jc w:val="both"/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</w:pPr>
      <w:r w:rsidRPr="00127C78"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  <w:t xml:space="preserve">Afirmó que tuvo suerte porque la billetera que tenía en su bolsillo atenuó el dolor. Además de la agresión, Pérez </w:t>
      </w:r>
      <w:proofErr w:type="spellStart"/>
      <w:r w:rsidRPr="00127C78"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  <w:t>Guartambel</w:t>
      </w:r>
      <w:proofErr w:type="spellEnd"/>
      <w:r w:rsidRPr="00127C78"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  <w:t xml:space="preserve"> recibió amenazas cuando trataron de acercarse al Gabinete y, según él, un agente le dijo: “Ahora ya no te metas con nuestro </w:t>
      </w:r>
      <w:proofErr w:type="spellStart"/>
      <w:r w:rsidRPr="00127C78"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  <w:t>pPresidente</w:t>
      </w:r>
      <w:proofErr w:type="spellEnd"/>
      <w:r w:rsidRPr="00127C78"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  <w:t>, ahora te metes conmigo”.</w:t>
      </w:r>
    </w:p>
    <w:p w:rsidR="00127C78" w:rsidRPr="00127C78" w:rsidRDefault="00127C78" w:rsidP="00127C78">
      <w:pPr>
        <w:shd w:val="clear" w:color="auto" w:fill="FCFCFC"/>
        <w:spacing w:after="150" w:line="330" w:lineRule="atLeast"/>
        <w:jc w:val="both"/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</w:pPr>
      <w:r w:rsidRPr="00127C78"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  <w:t xml:space="preserve">El presidente de la </w:t>
      </w:r>
      <w:proofErr w:type="spellStart"/>
      <w:r w:rsidRPr="00127C78"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  <w:t>Ecuarunari</w:t>
      </w:r>
      <w:proofErr w:type="spellEnd"/>
      <w:r w:rsidRPr="00127C78"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  <w:t xml:space="preserve"> dijo que ha sido víctima de una persecución permanente y aseguró que denunciará esta agresión en la Fiscalía; presentará un video y fotografías para que se investigue el caso. Estos documentos también los llevará a la Relatoría sobre los Derechos de los Pueblos Indígenas. “No vivimos en una isla de paz, aquí los derechos humanos son una ilusión y no se cumple el </w:t>
      </w:r>
      <w:proofErr w:type="spellStart"/>
      <w:r w:rsidRPr="00127C78"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  <w:t>sumak</w:t>
      </w:r>
      <w:proofErr w:type="spellEnd"/>
      <w:r w:rsidRPr="00127C78"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  <w:t xml:space="preserve"> </w:t>
      </w:r>
      <w:proofErr w:type="spellStart"/>
      <w:r w:rsidRPr="00127C78"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  <w:t>kawsay</w:t>
      </w:r>
      <w:proofErr w:type="spellEnd"/>
      <w:r w:rsidRPr="00127C78">
        <w:rPr>
          <w:rFonts w:ascii="Raleway" w:eastAsia="Times New Roman" w:hAnsi="Raleway" w:cs="Times New Roman"/>
          <w:color w:val="8D9095"/>
          <w:sz w:val="21"/>
          <w:szCs w:val="21"/>
          <w:lang w:val="es-EC"/>
        </w:rPr>
        <w:t>”.</w:t>
      </w:r>
    </w:p>
    <w:p w:rsidR="00F41945" w:rsidRPr="00127C78" w:rsidRDefault="00F41945">
      <w:pPr>
        <w:rPr>
          <w:lang w:val="es-EC"/>
        </w:rPr>
      </w:pPr>
      <w:bookmarkStart w:id="0" w:name="_GoBack"/>
      <w:bookmarkEnd w:id="0"/>
    </w:p>
    <w:sectPr w:rsidR="00F41945" w:rsidRPr="00127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40DCC"/>
    <w:multiLevelType w:val="multilevel"/>
    <w:tmpl w:val="FA842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43D91"/>
    <w:multiLevelType w:val="multilevel"/>
    <w:tmpl w:val="5836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78"/>
    <w:rsid w:val="00127C78"/>
    <w:rsid w:val="00F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27965-6A66-48AC-B781-376D10F0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27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7C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127C78"/>
    <w:rPr>
      <w:color w:val="0000FF"/>
      <w:u w:val="single"/>
    </w:rPr>
  </w:style>
  <w:style w:type="character" w:customStyle="1" w:styleId="share-button-counter">
    <w:name w:val="share-button-counter"/>
    <w:basedOn w:val="Fuentedeprrafopredeter"/>
    <w:rsid w:val="00127C78"/>
  </w:style>
  <w:style w:type="paragraph" w:customStyle="1" w:styleId="wp-caption-text">
    <w:name w:val="wp-caption-text"/>
    <w:basedOn w:val="Normal"/>
    <w:rsid w:val="0012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5816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35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9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899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9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6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4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777773">
                          <w:marLeft w:val="45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84900">
                          <w:marLeft w:val="45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ayuelaradio.com/wp-content/uploads/2015/06/IMG-20150601-WA000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ayuelaradio.com/wp-content/uploads/2014/12/carlos_perez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Company>Hewlett-Packard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Padilla</dc:creator>
  <cp:keywords/>
  <dc:description/>
  <cp:lastModifiedBy>Andrea Padilla</cp:lastModifiedBy>
  <cp:revision>1</cp:revision>
  <dcterms:created xsi:type="dcterms:W3CDTF">2016-01-26T21:17:00Z</dcterms:created>
  <dcterms:modified xsi:type="dcterms:W3CDTF">2016-01-26T21:18:00Z</dcterms:modified>
</cp:coreProperties>
</file>