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851" w:rsidRPr="001D1851" w:rsidRDefault="001D1851" w:rsidP="001D185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D1851">
        <w:rPr>
          <w:rFonts w:ascii="Times New Roman" w:eastAsia="Times New Roman" w:hAnsi="Times New Roman" w:cs="Times New Roman"/>
          <w:b/>
          <w:bCs/>
          <w:kern w:val="36"/>
          <w:sz w:val="48"/>
          <w:szCs w:val="48"/>
        </w:rPr>
        <w:fldChar w:fldCharType="begin"/>
      </w:r>
      <w:r w:rsidRPr="001D1851">
        <w:rPr>
          <w:rFonts w:ascii="Times New Roman" w:eastAsia="Times New Roman" w:hAnsi="Times New Roman" w:cs="Times New Roman"/>
          <w:b/>
          <w:bCs/>
          <w:kern w:val="36"/>
          <w:sz w:val="48"/>
          <w:szCs w:val="48"/>
        </w:rPr>
        <w:instrText xml:space="preserve"> HYPERLINK "https://theintercept.com/2015/08/21/inside-the-spyware-campaign-against-argentine-troublemakers-including-alberto-nisman/" </w:instrText>
      </w:r>
      <w:r w:rsidRPr="001D1851">
        <w:rPr>
          <w:rFonts w:ascii="Times New Roman" w:eastAsia="Times New Roman" w:hAnsi="Times New Roman" w:cs="Times New Roman"/>
          <w:b/>
          <w:bCs/>
          <w:kern w:val="36"/>
          <w:sz w:val="48"/>
          <w:szCs w:val="48"/>
        </w:rPr>
        <w:fldChar w:fldCharType="separate"/>
      </w:r>
      <w:r w:rsidRPr="001D1851">
        <w:rPr>
          <w:rFonts w:ascii="Times New Roman" w:eastAsia="Times New Roman" w:hAnsi="Times New Roman" w:cs="Times New Roman"/>
          <w:b/>
          <w:bCs/>
          <w:color w:val="0000FF"/>
          <w:kern w:val="36"/>
          <w:sz w:val="48"/>
          <w:szCs w:val="48"/>
          <w:u w:val="single"/>
        </w:rPr>
        <w:t xml:space="preserve">Inside the Spyware Campaign </w:t>
      </w:r>
      <w:proofErr w:type="gramStart"/>
      <w:r w:rsidRPr="001D1851">
        <w:rPr>
          <w:rFonts w:ascii="Times New Roman" w:eastAsia="Times New Roman" w:hAnsi="Times New Roman" w:cs="Times New Roman"/>
          <w:b/>
          <w:bCs/>
          <w:color w:val="0000FF"/>
          <w:kern w:val="36"/>
          <w:sz w:val="48"/>
          <w:szCs w:val="48"/>
          <w:u w:val="single"/>
        </w:rPr>
        <w:t>Against</w:t>
      </w:r>
      <w:proofErr w:type="gramEnd"/>
      <w:r w:rsidRPr="001D1851">
        <w:rPr>
          <w:rFonts w:ascii="Times New Roman" w:eastAsia="Times New Roman" w:hAnsi="Times New Roman" w:cs="Times New Roman"/>
          <w:b/>
          <w:bCs/>
          <w:color w:val="0000FF"/>
          <w:kern w:val="36"/>
          <w:sz w:val="48"/>
          <w:szCs w:val="48"/>
          <w:u w:val="single"/>
        </w:rPr>
        <w:t xml:space="preserve"> Argentine Troublemakers</w:t>
      </w:r>
      <w:r w:rsidRPr="001D1851">
        <w:rPr>
          <w:rFonts w:ascii="Times New Roman" w:eastAsia="Times New Roman" w:hAnsi="Times New Roman" w:cs="Times New Roman"/>
          <w:b/>
          <w:bCs/>
          <w:kern w:val="36"/>
          <w:sz w:val="48"/>
          <w:szCs w:val="48"/>
        </w:rPr>
        <w:fldChar w:fldCharType="end"/>
      </w:r>
    </w:p>
    <w:p w:rsidR="001D1851" w:rsidRPr="001D1851" w:rsidRDefault="001D1851" w:rsidP="001D1851">
      <w:pPr>
        <w:spacing w:after="0" w:line="240" w:lineRule="auto"/>
        <w:rPr>
          <w:rFonts w:ascii="Times New Roman" w:eastAsia="Times New Roman" w:hAnsi="Times New Roman" w:cs="Times New Roman"/>
          <w:sz w:val="24"/>
          <w:szCs w:val="24"/>
        </w:rPr>
      </w:pPr>
      <w:r w:rsidRPr="001D1851">
        <w:rPr>
          <w:rFonts w:ascii="Times New Roman" w:eastAsia="Times New Roman" w:hAnsi="Times New Roman" w:cs="Times New Roman"/>
          <w:noProof/>
          <w:color w:val="0000FF"/>
          <w:sz w:val="24"/>
          <w:szCs w:val="24"/>
        </w:rPr>
        <w:drawing>
          <wp:inline distT="0" distB="0" distL="0" distR="0">
            <wp:extent cx="571500" cy="571500"/>
            <wp:effectExtent l="0" t="0" r="0" b="0"/>
            <wp:docPr id="4" name="Imagen 4" descr="https://prod01-cdn06.cdn.firstlook.org/wp-uploads/sites/1/2014/11/Morgan-Marquis-Boire_avatar_1415395114-350x350.jpe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01-cdn06.cdn.firstlook.org/wp-uploads/sites/1/2014/11/Morgan-Marquis-Boire_avatar_1415395114-350x350.jpe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1D1851" w:rsidRPr="001D1851" w:rsidRDefault="001D1851" w:rsidP="001D1851">
      <w:pPr>
        <w:spacing w:after="0" w:line="240" w:lineRule="auto"/>
        <w:rPr>
          <w:rFonts w:ascii="Times New Roman" w:eastAsia="Times New Roman" w:hAnsi="Times New Roman" w:cs="Times New Roman"/>
          <w:sz w:val="24"/>
          <w:szCs w:val="24"/>
          <w:lang w:val="fr-FR"/>
        </w:rPr>
      </w:pPr>
      <w:hyperlink r:id="rId6" w:history="1">
        <w:r w:rsidRPr="001D1851">
          <w:rPr>
            <w:rFonts w:ascii="Times New Roman" w:eastAsia="Times New Roman" w:hAnsi="Times New Roman" w:cs="Times New Roman"/>
            <w:color w:val="0000FF"/>
            <w:sz w:val="24"/>
            <w:szCs w:val="24"/>
            <w:u w:val="single"/>
            <w:lang w:val="fr-FR"/>
          </w:rPr>
          <w:t>Morgan Marquis-Boire</w:t>
        </w:r>
      </w:hyperlink>
    </w:p>
    <w:p w:rsidR="001D1851" w:rsidRPr="001D1851" w:rsidRDefault="001D1851" w:rsidP="001D1851">
      <w:pPr>
        <w:spacing w:after="0" w:line="240" w:lineRule="auto"/>
        <w:jc w:val="both"/>
        <w:rPr>
          <w:rFonts w:ascii="Times New Roman" w:eastAsia="Times New Roman" w:hAnsi="Times New Roman" w:cs="Times New Roman"/>
          <w:sz w:val="24"/>
          <w:szCs w:val="24"/>
          <w:lang w:val="fr-FR"/>
        </w:rPr>
      </w:pPr>
      <w:r w:rsidRPr="001D1851">
        <w:rPr>
          <w:rFonts w:ascii="Times New Roman" w:eastAsia="Times New Roman" w:hAnsi="Times New Roman" w:cs="Times New Roman"/>
          <w:sz w:val="24"/>
          <w:szCs w:val="24"/>
          <w:lang w:val="fr-FR"/>
        </w:rPr>
        <w:br/>
      </w:r>
      <w:proofErr w:type="spellStart"/>
      <w:r w:rsidRPr="001D1851">
        <w:rPr>
          <w:rFonts w:ascii="Times New Roman" w:eastAsia="Times New Roman" w:hAnsi="Times New Roman" w:cs="Times New Roman"/>
          <w:sz w:val="24"/>
          <w:szCs w:val="24"/>
          <w:lang w:val="fr-FR"/>
        </w:rPr>
        <w:t>Aug</w:t>
      </w:r>
      <w:proofErr w:type="spellEnd"/>
      <w:r w:rsidRPr="001D1851">
        <w:rPr>
          <w:rFonts w:ascii="Times New Roman" w:eastAsia="Times New Roman" w:hAnsi="Times New Roman" w:cs="Times New Roman"/>
          <w:sz w:val="24"/>
          <w:szCs w:val="24"/>
          <w:lang w:val="fr-FR"/>
        </w:rPr>
        <w:t>. 21 2015, 10:05 </w:t>
      </w:r>
      <w:proofErr w:type="spellStart"/>
      <w:r w:rsidRPr="001D1851">
        <w:rPr>
          <w:rFonts w:ascii="Times New Roman" w:eastAsia="Times New Roman" w:hAnsi="Times New Roman" w:cs="Times New Roman"/>
          <w:sz w:val="24"/>
          <w:szCs w:val="24"/>
          <w:lang w:val="fr-FR"/>
        </w:rPr>
        <w:t>a.m</w:t>
      </w:r>
      <w:proofErr w:type="spellEnd"/>
      <w:r w:rsidRPr="001D1851">
        <w:rPr>
          <w:rFonts w:ascii="Times New Roman" w:eastAsia="Times New Roman" w:hAnsi="Times New Roman" w:cs="Times New Roman"/>
          <w:sz w:val="24"/>
          <w:szCs w:val="24"/>
          <w:lang w:val="fr-FR"/>
        </w:rPr>
        <w:t>.</w:t>
      </w:r>
    </w:p>
    <w:p w:rsidR="001D1851" w:rsidRPr="001D1851" w:rsidRDefault="001D1851" w:rsidP="001D1851">
      <w:pPr>
        <w:spacing w:after="0" w:line="240" w:lineRule="auto"/>
        <w:jc w:val="both"/>
        <w:rPr>
          <w:rFonts w:ascii="Times New Roman" w:eastAsia="Times New Roman" w:hAnsi="Times New Roman" w:cs="Times New Roman"/>
          <w:sz w:val="24"/>
          <w:szCs w:val="24"/>
          <w:lang w:val="es-EC"/>
        </w:rPr>
      </w:pPr>
      <w:proofErr w:type="spellStart"/>
      <w:r w:rsidRPr="001D1851">
        <w:rPr>
          <w:rFonts w:ascii="Times New Roman" w:eastAsia="Times New Roman" w:hAnsi="Times New Roman" w:cs="Times New Roman"/>
          <w:sz w:val="24"/>
          <w:szCs w:val="24"/>
          <w:lang w:val="es-EC"/>
        </w:rPr>
        <w:t>Photo</w:t>
      </w:r>
      <w:proofErr w:type="spellEnd"/>
      <w:r w:rsidRPr="001D1851">
        <w:rPr>
          <w:rFonts w:ascii="Times New Roman" w:eastAsia="Times New Roman" w:hAnsi="Times New Roman" w:cs="Times New Roman"/>
          <w:sz w:val="24"/>
          <w:szCs w:val="24"/>
          <w:lang w:val="es-EC"/>
        </w:rPr>
        <w:t xml:space="preserve">: </w:t>
      </w:r>
      <w:proofErr w:type="spellStart"/>
      <w:r w:rsidRPr="001D1851">
        <w:rPr>
          <w:rFonts w:ascii="Times New Roman" w:eastAsia="Times New Roman" w:hAnsi="Times New Roman" w:cs="Times New Roman"/>
          <w:sz w:val="24"/>
          <w:szCs w:val="24"/>
          <w:lang w:val="es-EC"/>
        </w:rPr>
        <w:t>Cezaro</w:t>
      </w:r>
      <w:proofErr w:type="spellEnd"/>
      <w:r w:rsidRPr="001D1851">
        <w:rPr>
          <w:rFonts w:ascii="Times New Roman" w:eastAsia="Times New Roman" w:hAnsi="Times New Roman" w:cs="Times New Roman"/>
          <w:sz w:val="24"/>
          <w:szCs w:val="24"/>
          <w:lang w:val="es-EC"/>
        </w:rPr>
        <w:t xml:space="preserve"> De Luca/EPA/</w:t>
      </w:r>
      <w:proofErr w:type="spellStart"/>
      <w:r w:rsidRPr="001D1851">
        <w:rPr>
          <w:rFonts w:ascii="Times New Roman" w:eastAsia="Times New Roman" w:hAnsi="Times New Roman" w:cs="Times New Roman"/>
          <w:sz w:val="24"/>
          <w:szCs w:val="24"/>
          <w:lang w:val="es-EC"/>
        </w:rPr>
        <w:t>Landov</w:t>
      </w:r>
      <w:proofErr w:type="spellEnd"/>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Alberto Nisman, the Argentine prosecutor known for doggedly investigating a 1994 Buenos Aires bombing, was targeted by invasive spy software downloaded onto his cellular phone shortly before his mysterious death. The software masqueraded as a confidential document and was intended to infect a Windows computer.</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 xml:space="preserve">An investigation by </w:t>
      </w:r>
      <w:r w:rsidRPr="001D1851">
        <w:rPr>
          <w:rFonts w:ascii="Times New Roman" w:eastAsia="Times New Roman" w:hAnsi="Times New Roman" w:cs="Times New Roman"/>
          <w:i/>
          <w:iCs/>
          <w:sz w:val="24"/>
          <w:szCs w:val="24"/>
        </w:rPr>
        <w:t>The Intercept</w:t>
      </w:r>
      <w:r w:rsidRPr="001D1851">
        <w:rPr>
          <w:rFonts w:ascii="Times New Roman" w:eastAsia="Times New Roman" w:hAnsi="Times New Roman" w:cs="Times New Roman"/>
          <w:sz w:val="24"/>
          <w:szCs w:val="24"/>
        </w:rPr>
        <w:t xml:space="preserve"> indicates that this targeting was likely not an isolated event. The person or persons behind the attempted monitoring appear to have run other surveillance operations involving various locations throughout South America, at least one apparently targeting a rabble-rousing Argentine journalist. In the process, they created at least four distinct spyware bundles, all communicating with the same server set to receive Nisman’s data. They also left traces showing that their operations were active as recently as March, raising the possibility that the online spying continues today.</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Nisman (pictured above) made powerful enemies inside and outside of Argentina. In his decade-long investigation into the suicide bombing of a Jewish organization and community center, </w:t>
      </w:r>
      <w:proofErr w:type="spellStart"/>
      <w:r w:rsidRPr="001D1851">
        <w:rPr>
          <w:rFonts w:ascii="Times New Roman" w:eastAsia="Times New Roman" w:hAnsi="Times New Roman" w:cs="Times New Roman"/>
          <w:sz w:val="24"/>
          <w:szCs w:val="24"/>
        </w:rPr>
        <w:t>Asociación</w:t>
      </w:r>
      <w:proofErr w:type="spellEnd"/>
      <w:r w:rsidRPr="001D1851">
        <w:rPr>
          <w:rFonts w:ascii="Times New Roman" w:eastAsia="Times New Roman" w:hAnsi="Times New Roman" w:cs="Times New Roman"/>
          <w:sz w:val="24"/>
          <w:szCs w:val="24"/>
        </w:rPr>
        <w:t xml:space="preserve"> Mutual </w:t>
      </w:r>
      <w:proofErr w:type="spellStart"/>
      <w:r w:rsidRPr="001D1851">
        <w:rPr>
          <w:rFonts w:ascii="Times New Roman" w:eastAsia="Times New Roman" w:hAnsi="Times New Roman" w:cs="Times New Roman"/>
          <w:sz w:val="24"/>
          <w:szCs w:val="24"/>
        </w:rPr>
        <w:t>Israelita</w:t>
      </w:r>
      <w:proofErr w:type="spellEnd"/>
      <w:r w:rsidRPr="001D1851">
        <w:rPr>
          <w:rFonts w:ascii="Times New Roman" w:eastAsia="Times New Roman" w:hAnsi="Times New Roman" w:cs="Times New Roman"/>
          <w:sz w:val="24"/>
          <w:szCs w:val="24"/>
        </w:rPr>
        <w:t xml:space="preserve"> Argentina, he indicted a top Hezbollah operative and several Iranian officials, including a former president, former intelligence minister, and a former foreign minister. Four days before his death, he accused the president of Argentina, Cristina </w:t>
      </w:r>
      <w:proofErr w:type="spellStart"/>
      <w:r w:rsidRPr="001D1851">
        <w:rPr>
          <w:rFonts w:ascii="Times New Roman" w:eastAsia="Times New Roman" w:hAnsi="Times New Roman" w:cs="Times New Roman"/>
          <w:sz w:val="24"/>
          <w:szCs w:val="24"/>
        </w:rPr>
        <w:t>Fernández</w:t>
      </w:r>
      <w:proofErr w:type="spellEnd"/>
      <w:r w:rsidRPr="001D1851">
        <w:rPr>
          <w:rFonts w:ascii="Times New Roman" w:eastAsia="Times New Roman" w:hAnsi="Times New Roman" w:cs="Times New Roman"/>
          <w:sz w:val="24"/>
          <w:szCs w:val="24"/>
        </w:rPr>
        <w:t xml:space="preserve"> de Kirchner, and her foreign minister, </w:t>
      </w:r>
      <w:proofErr w:type="spellStart"/>
      <w:r w:rsidRPr="001D1851">
        <w:rPr>
          <w:rFonts w:ascii="Times New Roman" w:eastAsia="Times New Roman" w:hAnsi="Times New Roman" w:cs="Times New Roman"/>
          <w:sz w:val="24"/>
          <w:szCs w:val="24"/>
        </w:rPr>
        <w:t>Héctor</w:t>
      </w:r>
      <w:proofErr w:type="spellEnd"/>
      <w:r w:rsidRPr="001D1851">
        <w:rPr>
          <w:rFonts w:ascii="Times New Roman" w:eastAsia="Times New Roman" w:hAnsi="Times New Roman" w:cs="Times New Roman"/>
          <w:sz w:val="24"/>
          <w:szCs w:val="24"/>
        </w:rPr>
        <w:t xml:space="preserve"> </w:t>
      </w:r>
      <w:proofErr w:type="spellStart"/>
      <w:r w:rsidRPr="001D1851">
        <w:rPr>
          <w:rFonts w:ascii="Times New Roman" w:eastAsia="Times New Roman" w:hAnsi="Times New Roman" w:cs="Times New Roman"/>
          <w:sz w:val="24"/>
          <w:szCs w:val="24"/>
        </w:rPr>
        <w:t>Timerman</w:t>
      </w:r>
      <w:proofErr w:type="spellEnd"/>
      <w:r w:rsidRPr="001D1851">
        <w:rPr>
          <w:rFonts w:ascii="Times New Roman" w:eastAsia="Times New Roman" w:hAnsi="Times New Roman" w:cs="Times New Roman"/>
          <w:sz w:val="24"/>
          <w:szCs w:val="24"/>
        </w:rPr>
        <w:t>, of being involved in a criminal conspiracy to let Iranian officials off the hook for the attack. He was called to testify before Congress.</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 xml:space="preserve">But the night before he was slated to deliver that testimony, Nisman was found in his apartment dead from a bullet wound to the head. An autopsy ruled his death a suicide. But as details of the police investigation emerged, so did more and more questions into the manner of his demise. There was no suicide note, nor was any gunpowder residue found on Nisman’s hands. A document </w:t>
      </w:r>
      <w:hyperlink r:id="rId7" w:history="1">
        <w:r w:rsidRPr="001D1851">
          <w:rPr>
            <w:rFonts w:ascii="Times New Roman" w:eastAsia="Times New Roman" w:hAnsi="Times New Roman" w:cs="Times New Roman"/>
            <w:color w:val="0000FF"/>
            <w:sz w:val="24"/>
            <w:szCs w:val="24"/>
            <w:u w:val="single"/>
          </w:rPr>
          <w:t>requesting</w:t>
        </w:r>
      </w:hyperlink>
      <w:r w:rsidRPr="001D1851">
        <w:rPr>
          <w:rFonts w:ascii="Times New Roman" w:eastAsia="Times New Roman" w:hAnsi="Times New Roman" w:cs="Times New Roman"/>
          <w:sz w:val="24"/>
          <w:szCs w:val="24"/>
        </w:rPr>
        <w:t xml:space="preserve"> the arrest of Kirchner and </w:t>
      </w:r>
      <w:proofErr w:type="spellStart"/>
      <w:r w:rsidRPr="001D1851">
        <w:rPr>
          <w:rFonts w:ascii="Times New Roman" w:eastAsia="Times New Roman" w:hAnsi="Times New Roman" w:cs="Times New Roman"/>
          <w:sz w:val="24"/>
          <w:szCs w:val="24"/>
        </w:rPr>
        <w:t>Timerman</w:t>
      </w:r>
      <w:proofErr w:type="spellEnd"/>
      <w:r w:rsidRPr="001D1851">
        <w:rPr>
          <w:rFonts w:ascii="Times New Roman" w:eastAsia="Times New Roman" w:hAnsi="Times New Roman" w:cs="Times New Roman"/>
          <w:sz w:val="24"/>
          <w:szCs w:val="24"/>
        </w:rPr>
        <w:t xml:space="preserve"> was found in Nisman’s trash. And it seemed much of the evidence had been gathered in a </w:t>
      </w:r>
      <w:hyperlink r:id="rId8" w:history="1">
        <w:r w:rsidRPr="001D1851">
          <w:rPr>
            <w:rFonts w:ascii="Times New Roman" w:eastAsia="Times New Roman" w:hAnsi="Times New Roman" w:cs="Times New Roman"/>
            <w:color w:val="0000FF"/>
            <w:sz w:val="24"/>
            <w:szCs w:val="24"/>
            <w:u w:val="single"/>
          </w:rPr>
          <w:t>disorganized and erratic</w:t>
        </w:r>
      </w:hyperlink>
      <w:r w:rsidRPr="001D1851">
        <w:rPr>
          <w:rFonts w:ascii="Times New Roman" w:eastAsia="Times New Roman" w:hAnsi="Times New Roman" w:cs="Times New Roman"/>
          <w:sz w:val="24"/>
          <w:szCs w:val="24"/>
        </w:rPr>
        <w:t> manner.</w:t>
      </w:r>
    </w:p>
    <w:p w:rsidR="001D1851" w:rsidRPr="001D1851" w:rsidRDefault="001D1851" w:rsidP="001D1851">
      <w:pPr>
        <w:spacing w:after="0"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noProof/>
          <w:color w:val="0000FF"/>
          <w:sz w:val="24"/>
          <w:szCs w:val="24"/>
        </w:rPr>
        <w:lastRenderedPageBreak/>
        <w:drawing>
          <wp:inline distT="0" distB="0" distL="0" distR="0">
            <wp:extent cx="5143500" cy="5143500"/>
            <wp:effectExtent l="0" t="0" r="0" b="0"/>
            <wp:docPr id="3" name="Imagen 3" descr="Image #: 35032471    Protesters holding umbrellas to shield themselves from the rain take part in a silent march to honour late state investigator Alberto Nisman in Buenos Aires February 18, 2015. Tens of thousands of Argentines are expected to march in silence through Argentina's capital, Buenos Aires, on Wednesday evening to honour Alberto Nisman, a state investigator who was poised to detail evidence behind his accusations that Argentine President Cristina Fernandez plotted to cover up his investigation into a 1994 bombing. Nisman was found dead with a single bullet to the head on January 18. REUTERS/Enrique Marcarian (ARGENTINA - Tags: POLITICS CIVIL UNREST CRIME LAW)       REUTERS /ENRIQUE MARCARIAN /LANDOV">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 35032471    Protesters holding umbrellas to shield themselves from the rain take part in a silent march to honour late state investigator Alberto Nisman in Buenos Aires February 18, 2015. Tens of thousands of Argentines are expected to march in silence through Argentina's capital, Buenos Aires, on Wednesday evening to honour Alberto Nisman, a state investigator who was poised to detail evidence behind his accusations that Argentine President Cristina Fernandez plotted to cover up his investigation into a 1994 bombing. Nisman was found dead with a single bullet to the head on January 18. REUTERS/Enrique Marcarian (ARGENTINA - Tags: POLITICS CIVIL UNREST CRIME LAW)       REUTERS /ENRIQUE MARCARIAN /LANDOV">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inline>
        </w:drawing>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Protesters take part in a silent march to honor Nisman in Buenos Aires, February 18, 2015, one month after his death.</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 xml:space="preserve">Photo: Enrique </w:t>
      </w:r>
      <w:proofErr w:type="spellStart"/>
      <w:r w:rsidRPr="001D1851">
        <w:rPr>
          <w:rFonts w:ascii="Times New Roman" w:eastAsia="Times New Roman" w:hAnsi="Times New Roman" w:cs="Times New Roman"/>
          <w:sz w:val="24"/>
          <w:szCs w:val="24"/>
        </w:rPr>
        <w:t>Marcarian</w:t>
      </w:r>
      <w:proofErr w:type="spellEnd"/>
      <w:r w:rsidRPr="001D1851">
        <w:rPr>
          <w:rFonts w:ascii="Times New Roman" w:eastAsia="Times New Roman" w:hAnsi="Times New Roman" w:cs="Times New Roman"/>
          <w:sz w:val="24"/>
          <w:szCs w:val="24"/>
        </w:rPr>
        <w:t>/Reuters /</w:t>
      </w:r>
      <w:proofErr w:type="spellStart"/>
      <w:r w:rsidRPr="001D1851">
        <w:rPr>
          <w:rFonts w:ascii="Times New Roman" w:eastAsia="Times New Roman" w:hAnsi="Times New Roman" w:cs="Times New Roman"/>
          <w:sz w:val="24"/>
          <w:szCs w:val="24"/>
        </w:rPr>
        <w:t>Landov</w:t>
      </w:r>
      <w:proofErr w:type="spellEnd"/>
    </w:p>
    <w:p w:rsidR="001D1851" w:rsidRPr="001D1851" w:rsidRDefault="001D1851" w:rsidP="001D1851">
      <w:pPr>
        <w:spacing w:after="0"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 xml:space="preserve">Nisman’s death, and the circumstances surrounding it, led to a large protest in Argentina and </w:t>
      </w:r>
      <w:hyperlink r:id="rId11" w:history="1">
        <w:r w:rsidRPr="001D1851">
          <w:rPr>
            <w:rFonts w:ascii="Times New Roman" w:eastAsia="Times New Roman" w:hAnsi="Times New Roman" w:cs="Times New Roman"/>
            <w:color w:val="0000FF"/>
            <w:sz w:val="24"/>
            <w:szCs w:val="24"/>
            <w:u w:val="single"/>
          </w:rPr>
          <w:t>reportedly</w:t>
        </w:r>
      </w:hyperlink>
      <w:r w:rsidRPr="001D1851">
        <w:rPr>
          <w:rFonts w:ascii="Times New Roman" w:eastAsia="Times New Roman" w:hAnsi="Times New Roman" w:cs="Times New Roman"/>
          <w:sz w:val="24"/>
          <w:szCs w:val="24"/>
        </w:rPr>
        <w:t xml:space="preserve"> in France, Spain, and Israel. News outlets around the world have combed over the case. In an </w:t>
      </w:r>
      <w:hyperlink r:id="rId12" w:history="1">
        <w:r w:rsidRPr="001D1851">
          <w:rPr>
            <w:rFonts w:ascii="Times New Roman" w:eastAsia="Times New Roman" w:hAnsi="Times New Roman" w:cs="Times New Roman"/>
            <w:color w:val="0000FF"/>
            <w:sz w:val="24"/>
            <w:szCs w:val="24"/>
            <w:u w:val="single"/>
          </w:rPr>
          <w:t>article</w:t>
        </w:r>
      </w:hyperlink>
      <w:r w:rsidRPr="001D1851">
        <w:rPr>
          <w:rFonts w:ascii="Times New Roman" w:eastAsia="Times New Roman" w:hAnsi="Times New Roman" w:cs="Times New Roman"/>
          <w:sz w:val="24"/>
          <w:szCs w:val="24"/>
        </w:rPr>
        <w:t xml:space="preserve"> focusing on the phone calls Nisman made the day he died, the Argentine news website </w:t>
      </w:r>
      <w:proofErr w:type="spellStart"/>
      <w:r w:rsidRPr="001D1851">
        <w:rPr>
          <w:rFonts w:ascii="Times New Roman" w:eastAsia="Times New Roman" w:hAnsi="Times New Roman" w:cs="Times New Roman"/>
          <w:i/>
          <w:iCs/>
          <w:sz w:val="24"/>
          <w:szCs w:val="24"/>
        </w:rPr>
        <w:t>InfoNews</w:t>
      </w:r>
      <w:proofErr w:type="spellEnd"/>
      <w:r w:rsidRPr="001D1851">
        <w:rPr>
          <w:rFonts w:ascii="Times New Roman" w:eastAsia="Times New Roman" w:hAnsi="Times New Roman" w:cs="Times New Roman"/>
          <w:sz w:val="24"/>
          <w:szCs w:val="24"/>
        </w:rPr>
        <w:t xml:space="preserve"> revealed that the chief forensic lab technician of the </w:t>
      </w:r>
      <w:proofErr w:type="spellStart"/>
      <w:r w:rsidRPr="001D1851">
        <w:rPr>
          <w:rFonts w:ascii="Times New Roman" w:eastAsia="Times New Roman" w:hAnsi="Times New Roman" w:cs="Times New Roman"/>
          <w:sz w:val="24"/>
          <w:szCs w:val="24"/>
        </w:rPr>
        <w:t>Metroplian</w:t>
      </w:r>
      <w:proofErr w:type="spellEnd"/>
      <w:r w:rsidRPr="001D1851">
        <w:rPr>
          <w:rFonts w:ascii="Times New Roman" w:eastAsia="Times New Roman" w:hAnsi="Times New Roman" w:cs="Times New Roman"/>
          <w:sz w:val="24"/>
          <w:szCs w:val="24"/>
        </w:rPr>
        <w:t xml:space="preserve"> Police in Buenos Aires, Ezequiel </w:t>
      </w:r>
      <w:proofErr w:type="spellStart"/>
      <w:r w:rsidRPr="001D1851">
        <w:rPr>
          <w:rFonts w:ascii="Times New Roman" w:eastAsia="Times New Roman" w:hAnsi="Times New Roman" w:cs="Times New Roman"/>
          <w:sz w:val="24"/>
          <w:szCs w:val="24"/>
        </w:rPr>
        <w:t>Sallis</w:t>
      </w:r>
      <w:proofErr w:type="spellEnd"/>
      <w:r w:rsidRPr="001D1851">
        <w:rPr>
          <w:rFonts w:ascii="Times New Roman" w:eastAsia="Times New Roman" w:hAnsi="Times New Roman" w:cs="Times New Roman"/>
          <w:sz w:val="24"/>
          <w:szCs w:val="24"/>
        </w:rPr>
        <w:t>, found a malicious file on Nisman’s phone. The file was named “</w:t>
      </w:r>
      <w:proofErr w:type="spellStart"/>
      <w:r w:rsidRPr="001D1851">
        <w:rPr>
          <w:rFonts w:ascii="Times New Roman" w:eastAsia="Times New Roman" w:hAnsi="Times New Roman" w:cs="Times New Roman"/>
          <w:sz w:val="24"/>
          <w:szCs w:val="24"/>
        </w:rPr>
        <w:t>estrictamente</w:t>
      </w:r>
      <w:proofErr w:type="spellEnd"/>
      <w:r w:rsidRPr="001D1851">
        <w:rPr>
          <w:rFonts w:ascii="Times New Roman" w:eastAsia="Times New Roman" w:hAnsi="Times New Roman" w:cs="Times New Roman"/>
          <w:sz w:val="24"/>
          <w:szCs w:val="24"/>
        </w:rPr>
        <w:t xml:space="preserve"> </w:t>
      </w:r>
      <w:proofErr w:type="spellStart"/>
      <w:r w:rsidRPr="001D1851">
        <w:rPr>
          <w:rFonts w:ascii="Times New Roman" w:eastAsia="Times New Roman" w:hAnsi="Times New Roman" w:cs="Times New Roman"/>
          <w:sz w:val="24"/>
          <w:szCs w:val="24"/>
        </w:rPr>
        <w:t>secreto</w:t>
      </w:r>
      <w:proofErr w:type="spellEnd"/>
      <w:r w:rsidRPr="001D1851">
        <w:rPr>
          <w:rFonts w:ascii="Times New Roman" w:eastAsia="Times New Roman" w:hAnsi="Times New Roman" w:cs="Times New Roman"/>
          <w:sz w:val="24"/>
          <w:szCs w:val="24"/>
        </w:rPr>
        <w:t xml:space="preserve"> y confidencial.pdf.jar,” meaning “strictly secret and confidential.” The filename extension “.pdf.jar” identifies it as a program written in the Java programming language but posing as a PDF document file. The file had been checked against an online anti-virus scanner, </w:t>
      </w:r>
      <w:proofErr w:type="spellStart"/>
      <w:r w:rsidRPr="001D1851">
        <w:rPr>
          <w:rFonts w:ascii="Times New Roman" w:eastAsia="Times New Roman" w:hAnsi="Times New Roman" w:cs="Times New Roman"/>
          <w:i/>
          <w:iCs/>
          <w:sz w:val="24"/>
          <w:szCs w:val="24"/>
        </w:rPr>
        <w:t>InfoNews</w:t>
      </w:r>
      <w:proofErr w:type="spellEnd"/>
      <w:r w:rsidRPr="001D1851">
        <w:rPr>
          <w:rFonts w:ascii="Times New Roman" w:eastAsia="Times New Roman" w:hAnsi="Times New Roman" w:cs="Times New Roman"/>
          <w:sz w:val="24"/>
          <w:szCs w:val="24"/>
        </w:rPr>
        <w:t xml:space="preserve"> said.</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 xml:space="preserve">While it seemed like a shot in the dark, I searched </w:t>
      </w:r>
      <w:hyperlink r:id="rId13" w:history="1">
        <w:proofErr w:type="spellStart"/>
        <w:r w:rsidRPr="001D1851">
          <w:rPr>
            <w:rFonts w:ascii="Times New Roman" w:eastAsia="Times New Roman" w:hAnsi="Times New Roman" w:cs="Times New Roman"/>
            <w:color w:val="0000FF"/>
            <w:sz w:val="24"/>
            <w:szCs w:val="24"/>
            <w:u w:val="single"/>
          </w:rPr>
          <w:t>VirusTotal</w:t>
        </w:r>
        <w:proofErr w:type="spellEnd"/>
        <w:r w:rsidRPr="001D1851">
          <w:rPr>
            <w:rFonts w:ascii="Times New Roman" w:eastAsia="Times New Roman" w:hAnsi="Times New Roman" w:cs="Times New Roman"/>
            <w:color w:val="0000FF"/>
            <w:sz w:val="24"/>
            <w:szCs w:val="24"/>
            <w:u w:val="single"/>
          </w:rPr>
          <w:t xml:space="preserve"> </w:t>
        </w:r>
      </w:hyperlink>
      <w:r w:rsidRPr="001D1851">
        <w:rPr>
          <w:rFonts w:ascii="Times New Roman" w:eastAsia="Times New Roman" w:hAnsi="Times New Roman" w:cs="Times New Roman"/>
          <w:sz w:val="24"/>
          <w:szCs w:val="24"/>
        </w:rPr>
        <w:t xml:space="preserve">for the document. </w:t>
      </w:r>
      <w:proofErr w:type="spellStart"/>
      <w:r w:rsidRPr="001D1851">
        <w:rPr>
          <w:rFonts w:ascii="Times New Roman" w:eastAsia="Times New Roman" w:hAnsi="Times New Roman" w:cs="Times New Roman"/>
          <w:sz w:val="24"/>
          <w:szCs w:val="24"/>
        </w:rPr>
        <w:t>VirusTotal</w:t>
      </w:r>
      <w:proofErr w:type="spellEnd"/>
      <w:r w:rsidRPr="001D1851">
        <w:rPr>
          <w:rFonts w:ascii="Times New Roman" w:eastAsia="Times New Roman" w:hAnsi="Times New Roman" w:cs="Times New Roman"/>
          <w:sz w:val="24"/>
          <w:szCs w:val="24"/>
        </w:rPr>
        <w:t xml:space="preserve"> is an online anti-virus website run by Google and a popular tool for sharing and analyzing malicious </w:t>
      </w:r>
      <w:r w:rsidRPr="001D1851">
        <w:rPr>
          <w:rFonts w:ascii="Times New Roman" w:eastAsia="Times New Roman" w:hAnsi="Times New Roman" w:cs="Times New Roman"/>
          <w:sz w:val="24"/>
          <w:szCs w:val="24"/>
        </w:rPr>
        <w:lastRenderedPageBreak/>
        <w:t xml:space="preserve">software. People upload files that they think may be suspicious and then these files are run through 56 different anti-virus products, including those made by Symantec, </w:t>
      </w:r>
      <w:proofErr w:type="spellStart"/>
      <w:r w:rsidRPr="001D1851">
        <w:rPr>
          <w:rFonts w:ascii="Times New Roman" w:eastAsia="Times New Roman" w:hAnsi="Times New Roman" w:cs="Times New Roman"/>
          <w:sz w:val="24"/>
          <w:szCs w:val="24"/>
        </w:rPr>
        <w:t>Kasperksy</w:t>
      </w:r>
      <w:proofErr w:type="spellEnd"/>
      <w:r w:rsidRPr="001D1851">
        <w:rPr>
          <w:rFonts w:ascii="Times New Roman" w:eastAsia="Times New Roman" w:hAnsi="Times New Roman" w:cs="Times New Roman"/>
          <w:sz w:val="24"/>
          <w:szCs w:val="24"/>
        </w:rPr>
        <w:t xml:space="preserve">, Sophos, and McAfee. This is exactly what happened with the malicious spyware sent to Nisman. It was uploaded to </w:t>
      </w:r>
      <w:proofErr w:type="spellStart"/>
      <w:r w:rsidRPr="001D1851">
        <w:rPr>
          <w:rFonts w:ascii="Times New Roman" w:eastAsia="Times New Roman" w:hAnsi="Times New Roman" w:cs="Times New Roman"/>
          <w:sz w:val="24"/>
          <w:szCs w:val="24"/>
        </w:rPr>
        <w:t>VirusTotal</w:t>
      </w:r>
      <w:proofErr w:type="spellEnd"/>
      <w:r w:rsidRPr="001D1851">
        <w:rPr>
          <w:rFonts w:ascii="Times New Roman" w:eastAsia="Times New Roman" w:hAnsi="Times New Roman" w:cs="Times New Roman"/>
          <w:sz w:val="24"/>
          <w:szCs w:val="24"/>
        </w:rPr>
        <w:t>, where I discovered </w:t>
      </w:r>
      <w:hyperlink r:id="rId14" w:history="1">
        <w:r w:rsidRPr="001D1851">
          <w:rPr>
            <w:rFonts w:ascii="Times New Roman" w:eastAsia="Times New Roman" w:hAnsi="Times New Roman" w:cs="Times New Roman"/>
            <w:color w:val="0000FF"/>
            <w:sz w:val="24"/>
            <w:szCs w:val="24"/>
            <w:u w:val="single"/>
          </w:rPr>
          <w:t>one file</w:t>
        </w:r>
      </w:hyperlink>
      <w:r w:rsidRPr="001D1851">
        <w:rPr>
          <w:rFonts w:ascii="Times New Roman" w:eastAsia="Times New Roman" w:hAnsi="Times New Roman" w:cs="Times New Roman"/>
          <w:sz w:val="24"/>
          <w:szCs w:val="24"/>
        </w:rPr>
        <w:t xml:space="preserve"> that matched the file name </w:t>
      </w:r>
      <w:proofErr w:type="spellStart"/>
      <w:r w:rsidRPr="001D1851">
        <w:rPr>
          <w:rFonts w:ascii="Times New Roman" w:eastAsia="Times New Roman" w:hAnsi="Times New Roman" w:cs="Times New Roman"/>
          <w:sz w:val="24"/>
          <w:szCs w:val="24"/>
        </w:rPr>
        <w:t>name</w:t>
      </w:r>
      <w:proofErr w:type="spellEnd"/>
      <w:r w:rsidRPr="001D1851">
        <w:rPr>
          <w:rFonts w:ascii="Times New Roman" w:eastAsia="Times New Roman" w:hAnsi="Times New Roman" w:cs="Times New Roman"/>
          <w:sz w:val="24"/>
          <w:szCs w:val="24"/>
        </w:rPr>
        <w:t xml:space="preserve"> reported in </w:t>
      </w:r>
      <w:proofErr w:type="spellStart"/>
      <w:r w:rsidRPr="001D1851">
        <w:rPr>
          <w:rFonts w:ascii="Times New Roman" w:eastAsia="Times New Roman" w:hAnsi="Times New Roman" w:cs="Times New Roman"/>
          <w:i/>
          <w:iCs/>
          <w:sz w:val="24"/>
          <w:szCs w:val="24"/>
        </w:rPr>
        <w:t>InfoNews</w:t>
      </w:r>
      <w:proofErr w:type="spellEnd"/>
      <w:r w:rsidRPr="001D1851">
        <w:rPr>
          <w:rFonts w:ascii="Times New Roman" w:eastAsia="Times New Roman" w:hAnsi="Times New Roman" w:cs="Times New Roman"/>
          <w:sz w:val="24"/>
          <w:szCs w:val="24"/>
        </w:rPr>
        <w:t xml:space="preserve">. This file, </w:t>
      </w:r>
      <w:proofErr w:type="spellStart"/>
      <w:r w:rsidRPr="001D1851">
        <w:rPr>
          <w:rFonts w:ascii="Times New Roman" w:eastAsia="Times New Roman" w:hAnsi="Times New Roman" w:cs="Times New Roman"/>
          <w:sz w:val="24"/>
          <w:szCs w:val="24"/>
        </w:rPr>
        <w:t>VirusTotal</w:t>
      </w:r>
      <w:proofErr w:type="spellEnd"/>
      <w:r w:rsidRPr="001D1851">
        <w:rPr>
          <w:rFonts w:ascii="Times New Roman" w:eastAsia="Times New Roman" w:hAnsi="Times New Roman" w:cs="Times New Roman"/>
          <w:sz w:val="24"/>
          <w:szCs w:val="24"/>
        </w:rPr>
        <w:t xml:space="preserve"> informed me, had been uploaded into the service from Argentina on May 29, 2015. A source close to the investigation confirmed that this was the file that had been found on Nisman’s cellular phone.</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The file “</w:t>
      </w:r>
      <w:proofErr w:type="spellStart"/>
      <w:r w:rsidRPr="001D1851">
        <w:rPr>
          <w:rFonts w:ascii="Times New Roman" w:eastAsia="Times New Roman" w:hAnsi="Times New Roman" w:cs="Times New Roman"/>
          <w:sz w:val="24"/>
          <w:szCs w:val="24"/>
        </w:rPr>
        <w:t>estrictamente</w:t>
      </w:r>
      <w:proofErr w:type="spellEnd"/>
      <w:r w:rsidRPr="001D1851">
        <w:rPr>
          <w:rFonts w:ascii="Times New Roman" w:eastAsia="Times New Roman" w:hAnsi="Times New Roman" w:cs="Times New Roman"/>
          <w:sz w:val="24"/>
          <w:szCs w:val="24"/>
        </w:rPr>
        <w:t xml:space="preserve"> </w:t>
      </w:r>
      <w:proofErr w:type="spellStart"/>
      <w:r w:rsidRPr="001D1851">
        <w:rPr>
          <w:rFonts w:ascii="Times New Roman" w:eastAsia="Times New Roman" w:hAnsi="Times New Roman" w:cs="Times New Roman"/>
          <w:sz w:val="24"/>
          <w:szCs w:val="24"/>
        </w:rPr>
        <w:t>secreto</w:t>
      </w:r>
      <w:proofErr w:type="spellEnd"/>
      <w:r w:rsidRPr="001D1851">
        <w:rPr>
          <w:rFonts w:ascii="Times New Roman" w:eastAsia="Times New Roman" w:hAnsi="Times New Roman" w:cs="Times New Roman"/>
          <w:sz w:val="24"/>
          <w:szCs w:val="24"/>
        </w:rPr>
        <w:t xml:space="preserve"> y confidencial.pdf.jar” would, under the default settings in Microsoft Windows, show up without the file extension, displaying it to an unsuspecting user as “</w:t>
      </w:r>
      <w:proofErr w:type="spellStart"/>
      <w:r w:rsidRPr="001D1851">
        <w:rPr>
          <w:rFonts w:ascii="Times New Roman" w:eastAsia="Times New Roman" w:hAnsi="Times New Roman" w:cs="Times New Roman"/>
          <w:sz w:val="24"/>
          <w:szCs w:val="24"/>
        </w:rPr>
        <w:t>estrictamente</w:t>
      </w:r>
      <w:proofErr w:type="spellEnd"/>
      <w:r w:rsidRPr="001D1851">
        <w:rPr>
          <w:rFonts w:ascii="Times New Roman" w:eastAsia="Times New Roman" w:hAnsi="Times New Roman" w:cs="Times New Roman"/>
          <w:sz w:val="24"/>
          <w:szCs w:val="24"/>
        </w:rPr>
        <w:t xml:space="preserve"> </w:t>
      </w:r>
      <w:proofErr w:type="spellStart"/>
      <w:r w:rsidRPr="001D1851">
        <w:rPr>
          <w:rFonts w:ascii="Times New Roman" w:eastAsia="Times New Roman" w:hAnsi="Times New Roman" w:cs="Times New Roman"/>
          <w:sz w:val="24"/>
          <w:szCs w:val="24"/>
        </w:rPr>
        <w:t>secreto</w:t>
      </w:r>
      <w:proofErr w:type="spellEnd"/>
      <w:r w:rsidRPr="001D1851">
        <w:rPr>
          <w:rFonts w:ascii="Times New Roman" w:eastAsia="Times New Roman" w:hAnsi="Times New Roman" w:cs="Times New Roman"/>
          <w:sz w:val="24"/>
          <w:szCs w:val="24"/>
        </w:rPr>
        <w:t xml:space="preserve"> y confidencial.pdf” in an attempt to fool the user into believing that the spyware was simply a document in the common PDF format. This file, sent to Nisman, is in fact a piece of spying software that’s been bundled together with a PDF. This “bundling” is a common technique for delivering spyware. The would-be spies have a program that allows them to select a “bait document,” combine it with the spying software, and then, typically, this build of the spyware would be delivered to a target by way of an explanatory email informing the recipient that they should open the attachment, as it contains interesting information.</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 xml:space="preserve">At the </w:t>
      </w:r>
      <w:hyperlink r:id="rId15" w:anchor="big-game-hunting-the-peculiarities-of-nation-state-malware-research" w:history="1">
        <w:r w:rsidRPr="001D1851">
          <w:rPr>
            <w:rFonts w:ascii="Times New Roman" w:eastAsia="Times New Roman" w:hAnsi="Times New Roman" w:cs="Times New Roman"/>
            <w:color w:val="0000FF"/>
            <w:sz w:val="24"/>
            <w:szCs w:val="24"/>
            <w:u w:val="single"/>
          </w:rPr>
          <w:t>Black Hat USA 2015</w:t>
        </w:r>
      </w:hyperlink>
      <w:r w:rsidRPr="001D1851">
        <w:rPr>
          <w:rFonts w:ascii="Times New Roman" w:eastAsia="Times New Roman" w:hAnsi="Times New Roman" w:cs="Times New Roman"/>
          <w:sz w:val="24"/>
          <w:szCs w:val="24"/>
        </w:rPr>
        <w:t xml:space="preserve"> security conference in Las Vegas, in a talk with Marion </w:t>
      </w:r>
      <w:proofErr w:type="spellStart"/>
      <w:r w:rsidRPr="001D1851">
        <w:rPr>
          <w:rFonts w:ascii="Times New Roman" w:eastAsia="Times New Roman" w:hAnsi="Times New Roman" w:cs="Times New Roman"/>
          <w:sz w:val="24"/>
          <w:szCs w:val="24"/>
        </w:rPr>
        <w:t>Marschalek</w:t>
      </w:r>
      <w:proofErr w:type="spellEnd"/>
      <w:r w:rsidRPr="001D1851">
        <w:rPr>
          <w:rFonts w:ascii="Times New Roman" w:eastAsia="Times New Roman" w:hAnsi="Times New Roman" w:cs="Times New Roman"/>
          <w:sz w:val="24"/>
          <w:szCs w:val="24"/>
        </w:rPr>
        <w:t xml:space="preserve">, a senior malware researcher at the cybersecurity firm </w:t>
      </w:r>
      <w:proofErr w:type="spellStart"/>
      <w:r w:rsidRPr="001D1851">
        <w:rPr>
          <w:rFonts w:ascii="Times New Roman" w:eastAsia="Times New Roman" w:hAnsi="Times New Roman" w:cs="Times New Roman"/>
          <w:sz w:val="24"/>
          <w:szCs w:val="24"/>
        </w:rPr>
        <w:t>Cyphort</w:t>
      </w:r>
      <w:proofErr w:type="spellEnd"/>
      <w:r w:rsidRPr="001D1851">
        <w:rPr>
          <w:rFonts w:ascii="Times New Roman" w:eastAsia="Times New Roman" w:hAnsi="Times New Roman" w:cs="Times New Roman"/>
          <w:sz w:val="24"/>
          <w:szCs w:val="24"/>
        </w:rPr>
        <w:t>, I released details of the analysis of this attempt on Nisman, revealing that the software clandestinely packaged together with the tantalizingly named document “</w:t>
      </w:r>
      <w:proofErr w:type="spellStart"/>
      <w:r w:rsidRPr="001D1851">
        <w:rPr>
          <w:rFonts w:ascii="Times New Roman" w:eastAsia="Times New Roman" w:hAnsi="Times New Roman" w:cs="Times New Roman"/>
          <w:sz w:val="24"/>
          <w:szCs w:val="24"/>
        </w:rPr>
        <w:t>estrictamente</w:t>
      </w:r>
      <w:proofErr w:type="spellEnd"/>
      <w:r w:rsidRPr="001D1851">
        <w:rPr>
          <w:rFonts w:ascii="Times New Roman" w:eastAsia="Times New Roman" w:hAnsi="Times New Roman" w:cs="Times New Roman"/>
          <w:sz w:val="24"/>
          <w:szCs w:val="24"/>
        </w:rPr>
        <w:t xml:space="preserve"> </w:t>
      </w:r>
      <w:proofErr w:type="spellStart"/>
      <w:r w:rsidRPr="001D1851">
        <w:rPr>
          <w:rFonts w:ascii="Times New Roman" w:eastAsia="Times New Roman" w:hAnsi="Times New Roman" w:cs="Times New Roman"/>
          <w:sz w:val="24"/>
          <w:szCs w:val="24"/>
        </w:rPr>
        <w:t>secreto</w:t>
      </w:r>
      <w:proofErr w:type="spellEnd"/>
      <w:r w:rsidRPr="001D1851">
        <w:rPr>
          <w:rFonts w:ascii="Times New Roman" w:eastAsia="Times New Roman" w:hAnsi="Times New Roman" w:cs="Times New Roman"/>
          <w:sz w:val="24"/>
          <w:szCs w:val="24"/>
        </w:rPr>
        <w:t xml:space="preserve"> y confidencial.pdf” is an off-the-shelf commercial digital spying tool or “remote access toolkit” (RAT) known as </w:t>
      </w:r>
      <w:proofErr w:type="spellStart"/>
      <w:r w:rsidRPr="001D1851">
        <w:rPr>
          <w:rFonts w:ascii="Times New Roman" w:eastAsia="Times New Roman" w:hAnsi="Times New Roman" w:cs="Times New Roman"/>
          <w:sz w:val="24"/>
          <w:szCs w:val="24"/>
        </w:rPr>
        <w:t>AlienSpy</w:t>
      </w:r>
      <w:proofErr w:type="spellEnd"/>
      <w:r w:rsidRPr="001D1851">
        <w:rPr>
          <w:rFonts w:ascii="Times New Roman" w:eastAsia="Times New Roman" w:hAnsi="Times New Roman" w:cs="Times New Roman"/>
          <w:sz w:val="24"/>
          <w:szCs w:val="24"/>
        </w:rPr>
        <w:t xml:space="preserve">. This particular build of the spyware appears to have been created on December 1, 2014, approximately six weeks prior to Nisman’s death. </w:t>
      </w:r>
      <w:proofErr w:type="spellStart"/>
      <w:r w:rsidRPr="001D1851">
        <w:rPr>
          <w:rFonts w:ascii="Times New Roman" w:eastAsia="Times New Roman" w:hAnsi="Times New Roman" w:cs="Times New Roman"/>
          <w:sz w:val="24"/>
          <w:szCs w:val="24"/>
        </w:rPr>
        <w:t>AlienSpy</w:t>
      </w:r>
      <w:proofErr w:type="spellEnd"/>
      <w:r w:rsidRPr="001D1851">
        <w:rPr>
          <w:rFonts w:ascii="Times New Roman" w:eastAsia="Times New Roman" w:hAnsi="Times New Roman" w:cs="Times New Roman"/>
          <w:sz w:val="24"/>
          <w:szCs w:val="24"/>
        </w:rPr>
        <w:t xml:space="preserve"> boasts an array of intrusive surveillance features, such as recording the victim’s keystrokes, eavesdropping via a digital device’s built-in microphone, remote viewing of the desktop, and the ability to turn on a victim’s webcam “without user notification.” </w:t>
      </w:r>
      <w:proofErr w:type="spellStart"/>
      <w:r w:rsidRPr="001D1851">
        <w:rPr>
          <w:rFonts w:ascii="Times New Roman" w:eastAsia="Times New Roman" w:hAnsi="Times New Roman" w:cs="Times New Roman"/>
          <w:sz w:val="24"/>
          <w:szCs w:val="24"/>
        </w:rPr>
        <w:t>AlienSpy</w:t>
      </w:r>
      <w:proofErr w:type="spellEnd"/>
      <w:r w:rsidRPr="001D1851">
        <w:rPr>
          <w:rFonts w:ascii="Times New Roman" w:eastAsia="Times New Roman" w:hAnsi="Times New Roman" w:cs="Times New Roman"/>
          <w:sz w:val="24"/>
          <w:szCs w:val="24"/>
        </w:rPr>
        <w:t xml:space="preserve"> was born as the free “</w:t>
      </w:r>
      <w:proofErr w:type="spellStart"/>
      <w:r w:rsidRPr="001D1851">
        <w:rPr>
          <w:rFonts w:ascii="Times New Roman" w:eastAsia="Times New Roman" w:hAnsi="Times New Roman" w:cs="Times New Roman"/>
          <w:sz w:val="24"/>
          <w:szCs w:val="24"/>
        </w:rPr>
        <w:fldChar w:fldCharType="begin"/>
      </w:r>
      <w:r w:rsidRPr="001D1851">
        <w:rPr>
          <w:rFonts w:ascii="Times New Roman" w:eastAsia="Times New Roman" w:hAnsi="Times New Roman" w:cs="Times New Roman"/>
          <w:sz w:val="24"/>
          <w:szCs w:val="24"/>
        </w:rPr>
        <w:instrText xml:space="preserve"> HYPERLINK "http://www.symantec.com/connect/blogs/cross-platform-frutas-rat-builder-and-back-door" </w:instrText>
      </w:r>
      <w:r w:rsidRPr="001D1851">
        <w:rPr>
          <w:rFonts w:ascii="Times New Roman" w:eastAsia="Times New Roman" w:hAnsi="Times New Roman" w:cs="Times New Roman"/>
          <w:sz w:val="24"/>
          <w:szCs w:val="24"/>
        </w:rPr>
        <w:fldChar w:fldCharType="separate"/>
      </w:r>
      <w:r w:rsidRPr="001D1851">
        <w:rPr>
          <w:rFonts w:ascii="Times New Roman" w:eastAsia="Times New Roman" w:hAnsi="Times New Roman" w:cs="Times New Roman"/>
          <w:color w:val="0000FF"/>
          <w:sz w:val="24"/>
          <w:szCs w:val="24"/>
          <w:u w:val="single"/>
        </w:rPr>
        <w:t>Frutas</w:t>
      </w:r>
      <w:proofErr w:type="spellEnd"/>
      <w:r w:rsidRPr="001D1851">
        <w:rPr>
          <w:rFonts w:ascii="Times New Roman" w:eastAsia="Times New Roman" w:hAnsi="Times New Roman" w:cs="Times New Roman"/>
          <w:sz w:val="24"/>
          <w:szCs w:val="24"/>
        </w:rPr>
        <w:fldChar w:fldCharType="end"/>
      </w:r>
      <w:r w:rsidRPr="001D1851">
        <w:rPr>
          <w:rFonts w:ascii="Times New Roman" w:eastAsia="Times New Roman" w:hAnsi="Times New Roman" w:cs="Times New Roman"/>
          <w:sz w:val="24"/>
          <w:szCs w:val="24"/>
        </w:rPr>
        <w:t xml:space="preserve">” RAT and was </w:t>
      </w:r>
      <w:hyperlink r:id="rId16" w:history="1">
        <w:r w:rsidRPr="001D1851">
          <w:rPr>
            <w:rFonts w:ascii="Times New Roman" w:eastAsia="Times New Roman" w:hAnsi="Times New Roman" w:cs="Times New Roman"/>
            <w:color w:val="0000FF"/>
            <w:sz w:val="24"/>
            <w:szCs w:val="24"/>
            <w:u w:val="single"/>
          </w:rPr>
          <w:t>detected</w:t>
        </w:r>
      </w:hyperlink>
      <w:r w:rsidRPr="001D1851">
        <w:rPr>
          <w:rFonts w:ascii="Times New Roman" w:eastAsia="Times New Roman" w:hAnsi="Times New Roman" w:cs="Times New Roman"/>
          <w:sz w:val="24"/>
          <w:szCs w:val="24"/>
        </w:rPr>
        <w:t xml:space="preserve"> in a campaign in Mexico. It was redeveloped for sale as a “Premium RAT” known as “</w:t>
      </w:r>
      <w:proofErr w:type="spellStart"/>
      <w:r w:rsidRPr="001D1851">
        <w:rPr>
          <w:rFonts w:ascii="Times New Roman" w:eastAsia="Times New Roman" w:hAnsi="Times New Roman" w:cs="Times New Roman"/>
          <w:sz w:val="24"/>
          <w:szCs w:val="24"/>
        </w:rPr>
        <w:fldChar w:fldCharType="begin"/>
      </w:r>
      <w:r w:rsidRPr="001D1851">
        <w:rPr>
          <w:rFonts w:ascii="Times New Roman" w:eastAsia="Times New Roman" w:hAnsi="Times New Roman" w:cs="Times New Roman"/>
          <w:sz w:val="24"/>
          <w:szCs w:val="24"/>
        </w:rPr>
        <w:instrText xml:space="preserve"> HYPERLINK "https://web.archive.org/web/20130213044621/http:/adwind.com.mx/" </w:instrText>
      </w:r>
      <w:r w:rsidRPr="001D1851">
        <w:rPr>
          <w:rFonts w:ascii="Times New Roman" w:eastAsia="Times New Roman" w:hAnsi="Times New Roman" w:cs="Times New Roman"/>
          <w:sz w:val="24"/>
          <w:szCs w:val="24"/>
        </w:rPr>
        <w:fldChar w:fldCharType="separate"/>
      </w:r>
      <w:r w:rsidRPr="001D1851">
        <w:rPr>
          <w:rFonts w:ascii="Times New Roman" w:eastAsia="Times New Roman" w:hAnsi="Times New Roman" w:cs="Times New Roman"/>
          <w:color w:val="0000FF"/>
          <w:sz w:val="24"/>
          <w:szCs w:val="24"/>
          <w:u w:val="single"/>
        </w:rPr>
        <w:t>Adwind</w:t>
      </w:r>
      <w:proofErr w:type="spellEnd"/>
      <w:r w:rsidRPr="001D1851">
        <w:rPr>
          <w:rFonts w:ascii="Times New Roman" w:eastAsia="Times New Roman" w:hAnsi="Times New Roman" w:cs="Times New Roman"/>
          <w:sz w:val="24"/>
          <w:szCs w:val="24"/>
        </w:rPr>
        <w:fldChar w:fldCharType="end"/>
      </w:r>
      <w:r w:rsidRPr="001D1851">
        <w:rPr>
          <w:rFonts w:ascii="Times New Roman" w:eastAsia="Times New Roman" w:hAnsi="Times New Roman" w:cs="Times New Roman"/>
          <w:sz w:val="24"/>
          <w:szCs w:val="24"/>
        </w:rPr>
        <w:t xml:space="preserve">.” Prices ranged from $75 for a single license to $250 for multiple licenses (for more details see </w:t>
      </w:r>
      <w:hyperlink r:id="rId17" w:anchor="appendix" w:history="1">
        <w:r w:rsidRPr="001D1851">
          <w:rPr>
            <w:rFonts w:ascii="Times New Roman" w:eastAsia="Times New Roman" w:hAnsi="Times New Roman" w:cs="Times New Roman"/>
            <w:color w:val="0000FF"/>
            <w:sz w:val="24"/>
            <w:szCs w:val="24"/>
            <w:u w:val="single"/>
          </w:rPr>
          <w:t>Appendix: Technical Investigation Details</w:t>
        </w:r>
      </w:hyperlink>
      <w:r w:rsidRPr="001D1851">
        <w:rPr>
          <w:rFonts w:ascii="Times New Roman" w:eastAsia="Times New Roman" w:hAnsi="Times New Roman" w:cs="Times New Roman"/>
          <w:sz w:val="24"/>
          <w:szCs w:val="24"/>
        </w:rPr>
        <w:t xml:space="preserve"> at the bottom of the document).</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While this spyware platform supports the Windows, OS X, Linux, and Android operating systems, the particular package that targeted Nisman was tailored for Windows. He may have caught a lucky break by trying to open it on his phone, as it would not have been able to run on his Android device. Had Nisman opened the document on his laptop or desktop — and it’s not established whether he did or did not do so — he would have been disappointed. Despite the enticing name, the file would have shown nothing but a single blank page. While he pondered this, spying software would have been installed on his machine.</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 xml:space="preserve">After Black Hat, a summary of my presentation appeared in </w:t>
      </w:r>
      <w:hyperlink r:id="rId18" w:history="1">
        <w:r w:rsidRPr="001D1851">
          <w:rPr>
            <w:rFonts w:ascii="Times New Roman" w:eastAsia="Times New Roman" w:hAnsi="Times New Roman" w:cs="Times New Roman"/>
            <w:i/>
            <w:iCs/>
            <w:color w:val="0000FF"/>
            <w:sz w:val="24"/>
            <w:szCs w:val="24"/>
            <w:u w:val="single"/>
          </w:rPr>
          <w:t>VICE</w:t>
        </w:r>
      </w:hyperlink>
      <w:r w:rsidRPr="001D1851">
        <w:rPr>
          <w:rFonts w:ascii="Times New Roman" w:eastAsia="Times New Roman" w:hAnsi="Times New Roman" w:cs="Times New Roman"/>
          <w:sz w:val="24"/>
          <w:szCs w:val="24"/>
        </w:rPr>
        <w:t xml:space="preserve"> and I was interviewed by Argentine dailies </w:t>
      </w:r>
      <w:hyperlink r:id="rId19" w:history="1">
        <w:proofErr w:type="spellStart"/>
        <w:r w:rsidRPr="001D1851">
          <w:rPr>
            <w:rFonts w:ascii="Times New Roman" w:eastAsia="Times New Roman" w:hAnsi="Times New Roman" w:cs="Times New Roman"/>
            <w:i/>
            <w:iCs/>
            <w:color w:val="0000FF"/>
            <w:sz w:val="24"/>
            <w:szCs w:val="24"/>
            <w:u w:val="single"/>
          </w:rPr>
          <w:t>Clarín</w:t>
        </w:r>
        <w:proofErr w:type="spellEnd"/>
      </w:hyperlink>
      <w:r w:rsidRPr="001D1851">
        <w:rPr>
          <w:rFonts w:ascii="Times New Roman" w:eastAsia="Times New Roman" w:hAnsi="Times New Roman" w:cs="Times New Roman"/>
          <w:sz w:val="24"/>
          <w:szCs w:val="24"/>
        </w:rPr>
        <w:t xml:space="preserve"> and </w:t>
      </w:r>
      <w:hyperlink r:id="rId20" w:history="1">
        <w:r w:rsidRPr="001D1851">
          <w:rPr>
            <w:rFonts w:ascii="Times New Roman" w:eastAsia="Times New Roman" w:hAnsi="Times New Roman" w:cs="Times New Roman"/>
            <w:i/>
            <w:iCs/>
            <w:color w:val="0000FF"/>
            <w:sz w:val="24"/>
            <w:szCs w:val="24"/>
            <w:u w:val="single"/>
          </w:rPr>
          <w:t xml:space="preserve">La </w:t>
        </w:r>
        <w:proofErr w:type="spellStart"/>
        <w:r w:rsidRPr="001D1851">
          <w:rPr>
            <w:rFonts w:ascii="Times New Roman" w:eastAsia="Times New Roman" w:hAnsi="Times New Roman" w:cs="Times New Roman"/>
            <w:i/>
            <w:iCs/>
            <w:color w:val="0000FF"/>
            <w:sz w:val="24"/>
            <w:szCs w:val="24"/>
            <w:u w:val="single"/>
          </w:rPr>
          <w:t>Nación</w:t>
        </w:r>
        <w:proofErr w:type="spellEnd"/>
      </w:hyperlink>
      <w:r w:rsidRPr="001D1851">
        <w:rPr>
          <w:rFonts w:ascii="Times New Roman" w:eastAsia="Times New Roman" w:hAnsi="Times New Roman" w:cs="Times New Roman"/>
          <w:sz w:val="24"/>
          <w:szCs w:val="24"/>
        </w:rPr>
        <w:t xml:space="preserve">. Subsequently, a well-known Argentine investigative journalist, Jorge </w:t>
      </w:r>
      <w:proofErr w:type="spellStart"/>
      <w:r w:rsidRPr="001D1851">
        <w:rPr>
          <w:rFonts w:ascii="Times New Roman" w:eastAsia="Times New Roman" w:hAnsi="Times New Roman" w:cs="Times New Roman"/>
          <w:sz w:val="24"/>
          <w:szCs w:val="24"/>
        </w:rPr>
        <w:t>Lanata</w:t>
      </w:r>
      <w:proofErr w:type="spellEnd"/>
      <w:r w:rsidRPr="001D1851">
        <w:rPr>
          <w:rFonts w:ascii="Times New Roman" w:eastAsia="Times New Roman" w:hAnsi="Times New Roman" w:cs="Times New Roman"/>
          <w:sz w:val="24"/>
          <w:szCs w:val="24"/>
        </w:rPr>
        <w:t>, </w:t>
      </w:r>
      <w:hyperlink r:id="rId21" w:history="1">
        <w:r w:rsidRPr="001D1851">
          <w:rPr>
            <w:rFonts w:ascii="Times New Roman" w:eastAsia="Times New Roman" w:hAnsi="Times New Roman" w:cs="Times New Roman"/>
            <w:color w:val="0000FF"/>
            <w:sz w:val="24"/>
            <w:szCs w:val="24"/>
            <w:u w:val="single"/>
          </w:rPr>
          <w:t>revealed</w:t>
        </w:r>
      </w:hyperlink>
      <w:r w:rsidRPr="001D1851">
        <w:rPr>
          <w:rFonts w:ascii="Times New Roman" w:eastAsia="Times New Roman" w:hAnsi="Times New Roman" w:cs="Times New Roman"/>
          <w:sz w:val="24"/>
          <w:szCs w:val="24"/>
        </w:rPr>
        <w:t xml:space="preserve"> that on December 3, around the time Nisman appears to have been targeted, he was also sent spyware, which appeared to be the same as Nisman’s. </w:t>
      </w:r>
      <w:proofErr w:type="spellStart"/>
      <w:r w:rsidRPr="001D1851">
        <w:rPr>
          <w:rFonts w:ascii="Times New Roman" w:eastAsia="Times New Roman" w:hAnsi="Times New Roman" w:cs="Times New Roman"/>
          <w:sz w:val="24"/>
          <w:szCs w:val="24"/>
        </w:rPr>
        <w:t>Lanata</w:t>
      </w:r>
      <w:proofErr w:type="spellEnd"/>
      <w:r w:rsidRPr="001D1851">
        <w:rPr>
          <w:rFonts w:ascii="Times New Roman" w:eastAsia="Times New Roman" w:hAnsi="Times New Roman" w:cs="Times New Roman"/>
          <w:sz w:val="24"/>
          <w:szCs w:val="24"/>
        </w:rPr>
        <w:t xml:space="preserve"> posted the </w:t>
      </w:r>
      <w:hyperlink r:id="rId22" w:history="1">
        <w:r w:rsidRPr="001D1851">
          <w:rPr>
            <w:rFonts w:ascii="Times New Roman" w:eastAsia="Times New Roman" w:hAnsi="Times New Roman" w:cs="Times New Roman"/>
            <w:color w:val="0000FF"/>
            <w:sz w:val="24"/>
            <w:szCs w:val="24"/>
            <w:u w:val="single"/>
          </w:rPr>
          <w:t>email</w:t>
        </w:r>
      </w:hyperlink>
      <w:r w:rsidRPr="001D1851">
        <w:rPr>
          <w:rFonts w:ascii="Times New Roman" w:eastAsia="Times New Roman" w:hAnsi="Times New Roman" w:cs="Times New Roman"/>
          <w:sz w:val="24"/>
          <w:szCs w:val="24"/>
        </w:rPr>
        <w:t xml:space="preserve"> and </w:t>
      </w:r>
      <w:hyperlink r:id="rId23" w:history="1">
        <w:r w:rsidRPr="001D1851">
          <w:rPr>
            <w:rFonts w:ascii="Times New Roman" w:eastAsia="Times New Roman" w:hAnsi="Times New Roman" w:cs="Times New Roman"/>
            <w:color w:val="0000FF"/>
            <w:sz w:val="24"/>
            <w:szCs w:val="24"/>
            <w:u w:val="single"/>
          </w:rPr>
          <w:t>attachment</w:t>
        </w:r>
      </w:hyperlink>
      <w:r w:rsidRPr="001D1851">
        <w:rPr>
          <w:rFonts w:ascii="Times New Roman" w:eastAsia="Times New Roman" w:hAnsi="Times New Roman" w:cs="Times New Roman"/>
          <w:sz w:val="24"/>
          <w:szCs w:val="24"/>
        </w:rPr>
        <w:t xml:space="preserve"> he received online. I downloaded both and verified that the spyware was indeed the same.</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lastRenderedPageBreak/>
        <w:t xml:space="preserve">The spyware that both </w:t>
      </w:r>
      <w:proofErr w:type="spellStart"/>
      <w:r w:rsidRPr="001D1851">
        <w:rPr>
          <w:rFonts w:ascii="Times New Roman" w:eastAsia="Times New Roman" w:hAnsi="Times New Roman" w:cs="Times New Roman"/>
          <w:sz w:val="24"/>
          <w:szCs w:val="24"/>
        </w:rPr>
        <w:t>Lanata</w:t>
      </w:r>
      <w:proofErr w:type="spellEnd"/>
      <w:r w:rsidRPr="001D1851">
        <w:rPr>
          <w:rFonts w:ascii="Times New Roman" w:eastAsia="Times New Roman" w:hAnsi="Times New Roman" w:cs="Times New Roman"/>
          <w:sz w:val="24"/>
          <w:szCs w:val="24"/>
        </w:rPr>
        <w:t xml:space="preserve"> and Nisman received spoke to the same “command and control” domain, an Internet address that points to a remote machine used by spies to control the software they have implanted on a victim’s machine. This is where data stolen from a target is received and from which new commands to the spyware are issued. In the case of Nisman and </w:t>
      </w:r>
      <w:proofErr w:type="spellStart"/>
      <w:r w:rsidRPr="001D1851">
        <w:rPr>
          <w:rFonts w:ascii="Times New Roman" w:eastAsia="Times New Roman" w:hAnsi="Times New Roman" w:cs="Times New Roman"/>
          <w:sz w:val="24"/>
          <w:szCs w:val="24"/>
        </w:rPr>
        <w:t>Lanata</w:t>
      </w:r>
      <w:proofErr w:type="spellEnd"/>
      <w:r w:rsidRPr="001D1851">
        <w:rPr>
          <w:rFonts w:ascii="Times New Roman" w:eastAsia="Times New Roman" w:hAnsi="Times New Roman" w:cs="Times New Roman"/>
          <w:sz w:val="24"/>
          <w:szCs w:val="24"/>
        </w:rPr>
        <w:t>, their spyware was the same, and it communicated with the same remote domain, “deyrep24.ddns.net,” and thus can be presumed to be controlled by the same people.</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D1851">
        <w:rPr>
          <w:rFonts w:ascii="Times New Roman" w:eastAsia="Times New Roman" w:hAnsi="Times New Roman" w:cs="Times New Roman"/>
          <w:sz w:val="24"/>
          <w:szCs w:val="24"/>
        </w:rPr>
        <w:t>Lanata</w:t>
      </w:r>
      <w:proofErr w:type="spellEnd"/>
      <w:r w:rsidRPr="001D1851">
        <w:rPr>
          <w:rFonts w:ascii="Times New Roman" w:eastAsia="Times New Roman" w:hAnsi="Times New Roman" w:cs="Times New Roman"/>
          <w:sz w:val="24"/>
          <w:szCs w:val="24"/>
        </w:rPr>
        <w:t xml:space="preserve"> is one of the most prominent critics of government corruption. The email he received containing spyware purported to be from Claudio </w:t>
      </w:r>
      <w:proofErr w:type="spellStart"/>
      <w:r w:rsidRPr="001D1851">
        <w:rPr>
          <w:rFonts w:ascii="Times New Roman" w:eastAsia="Times New Roman" w:hAnsi="Times New Roman" w:cs="Times New Roman"/>
          <w:sz w:val="24"/>
          <w:szCs w:val="24"/>
        </w:rPr>
        <w:t>Bonadio</w:t>
      </w:r>
      <w:proofErr w:type="spellEnd"/>
      <w:r w:rsidRPr="001D1851">
        <w:rPr>
          <w:rFonts w:ascii="Times New Roman" w:eastAsia="Times New Roman" w:hAnsi="Times New Roman" w:cs="Times New Roman"/>
          <w:sz w:val="24"/>
          <w:szCs w:val="24"/>
        </w:rPr>
        <w:t>, and was labeled with the subject “</w:t>
      </w:r>
      <w:proofErr w:type="spellStart"/>
      <w:r w:rsidRPr="001D1851">
        <w:rPr>
          <w:rFonts w:ascii="Times New Roman" w:eastAsia="Times New Roman" w:hAnsi="Times New Roman" w:cs="Times New Roman"/>
          <w:sz w:val="24"/>
          <w:szCs w:val="24"/>
        </w:rPr>
        <w:t>Expediente</w:t>
      </w:r>
      <w:proofErr w:type="spellEnd"/>
      <w:r w:rsidRPr="001D1851">
        <w:rPr>
          <w:rFonts w:ascii="Times New Roman" w:eastAsia="Times New Roman" w:hAnsi="Times New Roman" w:cs="Times New Roman"/>
          <w:sz w:val="24"/>
          <w:szCs w:val="24"/>
        </w:rPr>
        <w:t xml:space="preserve"> BONADIO.” </w:t>
      </w:r>
      <w:proofErr w:type="spellStart"/>
      <w:r w:rsidRPr="001D1851">
        <w:rPr>
          <w:rFonts w:ascii="Times New Roman" w:eastAsia="Times New Roman" w:hAnsi="Times New Roman" w:cs="Times New Roman"/>
          <w:sz w:val="24"/>
          <w:szCs w:val="24"/>
        </w:rPr>
        <w:t>Bonadio</w:t>
      </w:r>
      <w:proofErr w:type="spellEnd"/>
      <w:r w:rsidRPr="001D1851">
        <w:rPr>
          <w:rFonts w:ascii="Times New Roman" w:eastAsia="Times New Roman" w:hAnsi="Times New Roman" w:cs="Times New Roman"/>
          <w:sz w:val="24"/>
          <w:szCs w:val="24"/>
        </w:rPr>
        <w:t xml:space="preserve"> is a well-known Argentine judge who probed the Kirchner family’s hotel company, </w:t>
      </w:r>
      <w:proofErr w:type="spellStart"/>
      <w:r w:rsidRPr="001D1851">
        <w:rPr>
          <w:rFonts w:ascii="Times New Roman" w:eastAsia="Times New Roman" w:hAnsi="Times New Roman" w:cs="Times New Roman"/>
          <w:sz w:val="24"/>
          <w:szCs w:val="24"/>
        </w:rPr>
        <w:t>Hotesur</w:t>
      </w:r>
      <w:proofErr w:type="spellEnd"/>
      <w:r w:rsidRPr="001D1851">
        <w:rPr>
          <w:rFonts w:ascii="Times New Roman" w:eastAsia="Times New Roman" w:hAnsi="Times New Roman" w:cs="Times New Roman"/>
          <w:sz w:val="24"/>
          <w:szCs w:val="24"/>
        </w:rPr>
        <w:t>, amid allegations of money laundering stoked by a 2014 report on “</w:t>
      </w:r>
      <w:proofErr w:type="spellStart"/>
      <w:r w:rsidRPr="001D1851">
        <w:rPr>
          <w:rFonts w:ascii="Times New Roman" w:eastAsia="Times New Roman" w:hAnsi="Times New Roman" w:cs="Times New Roman"/>
          <w:sz w:val="24"/>
          <w:szCs w:val="24"/>
        </w:rPr>
        <w:t>Periodismo</w:t>
      </w:r>
      <w:proofErr w:type="spellEnd"/>
      <w:r w:rsidRPr="001D1851">
        <w:rPr>
          <w:rFonts w:ascii="Times New Roman" w:eastAsia="Times New Roman" w:hAnsi="Times New Roman" w:cs="Times New Roman"/>
          <w:sz w:val="24"/>
          <w:szCs w:val="24"/>
        </w:rPr>
        <w:t xml:space="preserve"> Para </w:t>
      </w:r>
      <w:proofErr w:type="spellStart"/>
      <w:r w:rsidRPr="001D1851">
        <w:rPr>
          <w:rFonts w:ascii="Times New Roman" w:eastAsia="Times New Roman" w:hAnsi="Times New Roman" w:cs="Times New Roman"/>
          <w:sz w:val="24"/>
          <w:szCs w:val="24"/>
        </w:rPr>
        <w:t>Todos</w:t>
      </w:r>
      <w:proofErr w:type="spellEnd"/>
      <w:r w:rsidRPr="001D1851">
        <w:rPr>
          <w:rFonts w:ascii="Times New Roman" w:eastAsia="Times New Roman" w:hAnsi="Times New Roman" w:cs="Times New Roman"/>
          <w:sz w:val="24"/>
          <w:szCs w:val="24"/>
        </w:rPr>
        <w:t xml:space="preserve">,” the TV news show </w:t>
      </w:r>
      <w:proofErr w:type="spellStart"/>
      <w:r w:rsidRPr="001D1851">
        <w:rPr>
          <w:rFonts w:ascii="Times New Roman" w:eastAsia="Times New Roman" w:hAnsi="Times New Roman" w:cs="Times New Roman"/>
          <w:sz w:val="24"/>
          <w:szCs w:val="24"/>
        </w:rPr>
        <w:t>Lanata</w:t>
      </w:r>
      <w:proofErr w:type="spellEnd"/>
      <w:r w:rsidRPr="001D1851">
        <w:rPr>
          <w:rFonts w:ascii="Times New Roman" w:eastAsia="Times New Roman" w:hAnsi="Times New Roman" w:cs="Times New Roman"/>
          <w:sz w:val="24"/>
          <w:szCs w:val="24"/>
        </w:rPr>
        <w:t xml:space="preserve"> hosts. The email from </w:t>
      </w:r>
      <w:proofErr w:type="spellStart"/>
      <w:r w:rsidRPr="001D1851">
        <w:rPr>
          <w:rFonts w:ascii="Times New Roman" w:eastAsia="Times New Roman" w:hAnsi="Times New Roman" w:cs="Times New Roman"/>
          <w:sz w:val="24"/>
          <w:szCs w:val="24"/>
        </w:rPr>
        <w:t>Bonadio</w:t>
      </w:r>
      <w:proofErr w:type="spellEnd"/>
      <w:r w:rsidRPr="001D1851">
        <w:rPr>
          <w:rFonts w:ascii="Times New Roman" w:eastAsia="Times New Roman" w:hAnsi="Times New Roman" w:cs="Times New Roman"/>
          <w:sz w:val="24"/>
          <w:szCs w:val="24"/>
        </w:rPr>
        <w:t xml:space="preserve"> to </w:t>
      </w:r>
      <w:proofErr w:type="spellStart"/>
      <w:r w:rsidRPr="001D1851">
        <w:rPr>
          <w:rFonts w:ascii="Times New Roman" w:eastAsia="Times New Roman" w:hAnsi="Times New Roman" w:cs="Times New Roman"/>
          <w:sz w:val="24"/>
          <w:szCs w:val="24"/>
        </w:rPr>
        <w:t>Lanata</w:t>
      </w:r>
      <w:proofErr w:type="spellEnd"/>
      <w:r w:rsidRPr="001D1851">
        <w:rPr>
          <w:rFonts w:ascii="Times New Roman" w:eastAsia="Times New Roman" w:hAnsi="Times New Roman" w:cs="Times New Roman"/>
          <w:sz w:val="24"/>
          <w:szCs w:val="24"/>
        </w:rPr>
        <w:t xml:space="preserve"> seems likely to have been specifically forged by whomever was targeting </w:t>
      </w:r>
      <w:proofErr w:type="spellStart"/>
      <w:r w:rsidRPr="001D1851">
        <w:rPr>
          <w:rFonts w:ascii="Times New Roman" w:eastAsia="Times New Roman" w:hAnsi="Times New Roman" w:cs="Times New Roman"/>
          <w:sz w:val="24"/>
          <w:szCs w:val="24"/>
        </w:rPr>
        <w:t>Lanata</w:t>
      </w:r>
      <w:proofErr w:type="spellEnd"/>
      <w:r w:rsidRPr="001D1851">
        <w:rPr>
          <w:rFonts w:ascii="Times New Roman" w:eastAsia="Times New Roman" w:hAnsi="Times New Roman" w:cs="Times New Roman"/>
          <w:sz w:val="24"/>
          <w:szCs w:val="24"/>
        </w:rPr>
        <w:t xml:space="preserve"> to make it more probable that the journalist would trust and open the correspondence. While, at this stage, it is unclear why </w:t>
      </w:r>
      <w:proofErr w:type="spellStart"/>
      <w:r w:rsidRPr="001D1851">
        <w:rPr>
          <w:rFonts w:ascii="Times New Roman" w:eastAsia="Times New Roman" w:hAnsi="Times New Roman" w:cs="Times New Roman"/>
          <w:sz w:val="24"/>
          <w:szCs w:val="24"/>
        </w:rPr>
        <w:t>Lanata</w:t>
      </w:r>
      <w:proofErr w:type="spellEnd"/>
      <w:r w:rsidRPr="001D1851">
        <w:rPr>
          <w:rFonts w:ascii="Times New Roman" w:eastAsia="Times New Roman" w:hAnsi="Times New Roman" w:cs="Times New Roman"/>
          <w:sz w:val="24"/>
          <w:szCs w:val="24"/>
        </w:rPr>
        <w:t xml:space="preserve"> was targeted, the use of identical spyware indicates that the attempted hack attack against Nisman was likely not an isolated incident.</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 xml:space="preserve">The president’s son, </w:t>
      </w:r>
      <w:proofErr w:type="spellStart"/>
      <w:r w:rsidRPr="001D1851">
        <w:rPr>
          <w:rFonts w:ascii="Times New Roman" w:eastAsia="Times New Roman" w:hAnsi="Times New Roman" w:cs="Times New Roman"/>
          <w:sz w:val="24"/>
          <w:szCs w:val="24"/>
        </w:rPr>
        <w:t>Máximo</w:t>
      </w:r>
      <w:proofErr w:type="spellEnd"/>
      <w:r w:rsidRPr="001D1851">
        <w:rPr>
          <w:rFonts w:ascii="Times New Roman" w:eastAsia="Times New Roman" w:hAnsi="Times New Roman" w:cs="Times New Roman"/>
          <w:sz w:val="24"/>
          <w:szCs w:val="24"/>
        </w:rPr>
        <w:t xml:space="preserve"> Kirchner, has also </w:t>
      </w:r>
      <w:hyperlink r:id="rId24" w:history="1">
        <w:r w:rsidRPr="001D1851">
          <w:rPr>
            <w:rFonts w:ascii="Times New Roman" w:eastAsia="Times New Roman" w:hAnsi="Times New Roman" w:cs="Times New Roman"/>
            <w:color w:val="0000FF"/>
            <w:sz w:val="24"/>
            <w:szCs w:val="24"/>
            <w:u w:val="single"/>
          </w:rPr>
          <w:t>claimed</w:t>
        </w:r>
      </w:hyperlink>
      <w:r w:rsidRPr="001D1851">
        <w:rPr>
          <w:rFonts w:ascii="Times New Roman" w:eastAsia="Times New Roman" w:hAnsi="Times New Roman" w:cs="Times New Roman"/>
          <w:sz w:val="24"/>
          <w:szCs w:val="24"/>
        </w:rPr>
        <w:t xml:space="preserve"> to have received the same malware, although we were unable to verify this. Anibal Fernandez, a Kirchner ally and politician in the same </w:t>
      </w:r>
      <w:hyperlink r:id="rId25" w:history="1">
        <w:r w:rsidRPr="001D1851">
          <w:rPr>
            <w:rFonts w:ascii="Times New Roman" w:eastAsia="Times New Roman" w:hAnsi="Times New Roman" w:cs="Times New Roman"/>
            <w:color w:val="0000FF"/>
            <w:sz w:val="24"/>
            <w:szCs w:val="24"/>
            <w:u w:val="single"/>
          </w:rPr>
          <w:t>political party</w:t>
        </w:r>
      </w:hyperlink>
      <w:r w:rsidRPr="001D1851">
        <w:rPr>
          <w:rFonts w:ascii="Times New Roman" w:eastAsia="Times New Roman" w:hAnsi="Times New Roman" w:cs="Times New Roman"/>
          <w:sz w:val="24"/>
          <w:szCs w:val="24"/>
        </w:rPr>
        <w:t xml:space="preserve">, has </w:t>
      </w:r>
      <w:hyperlink r:id="rId26" w:history="1">
        <w:r w:rsidRPr="001D1851">
          <w:rPr>
            <w:rFonts w:ascii="Times New Roman" w:eastAsia="Times New Roman" w:hAnsi="Times New Roman" w:cs="Times New Roman"/>
            <w:color w:val="0000FF"/>
            <w:sz w:val="24"/>
            <w:szCs w:val="24"/>
            <w:u w:val="single"/>
          </w:rPr>
          <w:t>characterized</w:t>
        </w:r>
      </w:hyperlink>
      <w:r w:rsidRPr="001D1851">
        <w:rPr>
          <w:rFonts w:ascii="Times New Roman" w:eastAsia="Times New Roman" w:hAnsi="Times New Roman" w:cs="Times New Roman"/>
          <w:sz w:val="24"/>
          <w:szCs w:val="24"/>
        </w:rPr>
        <w:t xml:space="preserve"> the malware as common and inconsequential. His amateur opinion is incorrect on both counts. This type of malicious code is not similar to the </w:t>
      </w:r>
      <w:proofErr w:type="spellStart"/>
      <w:r w:rsidRPr="001D1851">
        <w:rPr>
          <w:rFonts w:ascii="Times New Roman" w:eastAsia="Times New Roman" w:hAnsi="Times New Roman" w:cs="Times New Roman"/>
          <w:sz w:val="24"/>
          <w:szCs w:val="24"/>
        </w:rPr>
        <w:t>ransomeware</w:t>
      </w:r>
      <w:proofErr w:type="spellEnd"/>
      <w:r w:rsidRPr="001D1851">
        <w:rPr>
          <w:rFonts w:ascii="Times New Roman" w:eastAsia="Times New Roman" w:hAnsi="Times New Roman" w:cs="Times New Roman"/>
          <w:sz w:val="24"/>
          <w:szCs w:val="24"/>
        </w:rPr>
        <w:t xml:space="preserve"> and banking </w:t>
      </w:r>
      <w:proofErr w:type="spellStart"/>
      <w:r w:rsidRPr="001D1851">
        <w:rPr>
          <w:rFonts w:ascii="Times New Roman" w:eastAsia="Times New Roman" w:hAnsi="Times New Roman" w:cs="Times New Roman"/>
          <w:sz w:val="24"/>
          <w:szCs w:val="24"/>
        </w:rPr>
        <w:t>crimeware</w:t>
      </w:r>
      <w:proofErr w:type="spellEnd"/>
      <w:r w:rsidRPr="001D1851">
        <w:rPr>
          <w:rFonts w:ascii="Times New Roman" w:eastAsia="Times New Roman" w:hAnsi="Times New Roman" w:cs="Times New Roman"/>
          <w:sz w:val="24"/>
          <w:szCs w:val="24"/>
        </w:rPr>
        <w:t xml:space="preserve"> that average computer users commonly receive. It’s used to view the remote activities of a targeted individual and is highly invasive. Additionally, while </w:t>
      </w:r>
      <w:proofErr w:type="spellStart"/>
      <w:r w:rsidRPr="001D1851">
        <w:rPr>
          <w:rFonts w:ascii="Times New Roman" w:eastAsia="Times New Roman" w:hAnsi="Times New Roman" w:cs="Times New Roman"/>
          <w:sz w:val="24"/>
          <w:szCs w:val="24"/>
        </w:rPr>
        <w:t>AlienSpy</w:t>
      </w:r>
      <w:proofErr w:type="spellEnd"/>
      <w:r w:rsidRPr="001D1851">
        <w:rPr>
          <w:rFonts w:ascii="Times New Roman" w:eastAsia="Times New Roman" w:hAnsi="Times New Roman" w:cs="Times New Roman"/>
          <w:sz w:val="24"/>
          <w:szCs w:val="24"/>
        </w:rPr>
        <w:t xml:space="preserve"> is relatively easy to obtain, the specific actors behind the attacks on Nisman and </w:t>
      </w:r>
      <w:proofErr w:type="spellStart"/>
      <w:r w:rsidRPr="001D1851">
        <w:rPr>
          <w:rFonts w:ascii="Times New Roman" w:eastAsia="Times New Roman" w:hAnsi="Times New Roman" w:cs="Times New Roman"/>
          <w:sz w:val="24"/>
          <w:szCs w:val="24"/>
        </w:rPr>
        <w:t>Lanata</w:t>
      </w:r>
      <w:proofErr w:type="spellEnd"/>
      <w:r w:rsidRPr="001D1851">
        <w:rPr>
          <w:rFonts w:ascii="Times New Roman" w:eastAsia="Times New Roman" w:hAnsi="Times New Roman" w:cs="Times New Roman"/>
          <w:sz w:val="24"/>
          <w:szCs w:val="24"/>
        </w:rPr>
        <w:t xml:space="preserve"> have not been indiscriminate.</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 xml:space="preserve">During </w:t>
      </w:r>
      <w:r w:rsidRPr="001D1851">
        <w:rPr>
          <w:rFonts w:ascii="Times New Roman" w:eastAsia="Times New Roman" w:hAnsi="Times New Roman" w:cs="Times New Roman"/>
          <w:i/>
          <w:iCs/>
          <w:sz w:val="24"/>
          <w:szCs w:val="24"/>
        </w:rPr>
        <w:t>The Intercept</w:t>
      </w:r>
      <w:r w:rsidRPr="001D1851">
        <w:rPr>
          <w:rFonts w:ascii="Times New Roman" w:eastAsia="Times New Roman" w:hAnsi="Times New Roman" w:cs="Times New Roman"/>
          <w:sz w:val="24"/>
          <w:szCs w:val="24"/>
        </w:rPr>
        <w:t xml:space="preserve">’s investigation, we discovered, in </w:t>
      </w:r>
      <w:proofErr w:type="spellStart"/>
      <w:r w:rsidRPr="001D1851">
        <w:rPr>
          <w:rFonts w:ascii="Times New Roman" w:eastAsia="Times New Roman" w:hAnsi="Times New Roman" w:cs="Times New Roman"/>
          <w:sz w:val="24"/>
          <w:szCs w:val="24"/>
        </w:rPr>
        <w:t>VirusTotal</w:t>
      </w:r>
      <w:proofErr w:type="spellEnd"/>
      <w:r w:rsidRPr="001D1851">
        <w:rPr>
          <w:rFonts w:ascii="Times New Roman" w:eastAsia="Times New Roman" w:hAnsi="Times New Roman" w:cs="Times New Roman"/>
          <w:sz w:val="24"/>
          <w:szCs w:val="24"/>
        </w:rPr>
        <w:t xml:space="preserve">, three additional spyware bundles, beyond the one sent to Nisman and </w:t>
      </w:r>
      <w:proofErr w:type="spellStart"/>
      <w:r w:rsidRPr="001D1851">
        <w:rPr>
          <w:rFonts w:ascii="Times New Roman" w:eastAsia="Times New Roman" w:hAnsi="Times New Roman" w:cs="Times New Roman"/>
          <w:sz w:val="24"/>
          <w:szCs w:val="24"/>
        </w:rPr>
        <w:t>Lanata</w:t>
      </w:r>
      <w:proofErr w:type="spellEnd"/>
      <w:r w:rsidRPr="001D1851">
        <w:rPr>
          <w:rFonts w:ascii="Times New Roman" w:eastAsia="Times New Roman" w:hAnsi="Times New Roman" w:cs="Times New Roman"/>
          <w:sz w:val="24"/>
          <w:szCs w:val="24"/>
        </w:rPr>
        <w:t xml:space="preserve">, which communicated with the same command and control domain, “deyrep24.ddns.net.” Chronologically, the earliest of these spyware samples,”3 MAR PROYECTO GRIPEN.docx.jar,” was packaged on November 20, 2014. This is a build of </w:t>
      </w:r>
      <w:proofErr w:type="spellStart"/>
      <w:r w:rsidRPr="001D1851">
        <w:rPr>
          <w:rFonts w:ascii="Times New Roman" w:eastAsia="Times New Roman" w:hAnsi="Times New Roman" w:cs="Times New Roman"/>
          <w:sz w:val="24"/>
          <w:szCs w:val="24"/>
        </w:rPr>
        <w:t>AlienSpy</w:t>
      </w:r>
      <w:proofErr w:type="spellEnd"/>
      <w:r w:rsidRPr="001D1851">
        <w:rPr>
          <w:rFonts w:ascii="Times New Roman" w:eastAsia="Times New Roman" w:hAnsi="Times New Roman" w:cs="Times New Roman"/>
          <w:sz w:val="24"/>
          <w:szCs w:val="24"/>
        </w:rPr>
        <w:t xml:space="preserve"> that was uploaded from an Internet address in Ecuador on November 22, 2014. The bait document that the spyware was combined with can be seen below:</w:t>
      </w:r>
    </w:p>
    <w:p w:rsidR="001D1851" w:rsidRPr="001D1851" w:rsidRDefault="001D1851" w:rsidP="001D1851">
      <w:pPr>
        <w:spacing w:after="0"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noProof/>
          <w:color w:val="0000FF"/>
          <w:sz w:val="24"/>
          <w:szCs w:val="24"/>
        </w:rPr>
        <w:lastRenderedPageBreak/>
        <w:drawing>
          <wp:inline distT="0" distB="0" distL="0" distR="0">
            <wp:extent cx="5143500" cy="6619875"/>
            <wp:effectExtent l="0" t="0" r="0" b="9525"/>
            <wp:docPr id="2" name="Imagen 2" descr="Page 1 of 13 MAR PROYECTO GRIPEN.docx">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 1 of 13 MAR PROYECTO GRIPEN.docx">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6619875"/>
                    </a:xfrm>
                    <a:prstGeom prst="rect">
                      <a:avLst/>
                    </a:prstGeom>
                    <a:noFill/>
                    <a:ln>
                      <a:noFill/>
                    </a:ln>
                  </pic:spPr>
                </pic:pic>
              </a:graphicData>
            </a:graphic>
          </wp:inline>
        </w:drawing>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 xml:space="preserve">As seen in the malware sample, the “Proyecto </w:t>
      </w:r>
      <w:proofErr w:type="spellStart"/>
      <w:r w:rsidRPr="001D1851">
        <w:rPr>
          <w:rFonts w:ascii="Times New Roman" w:eastAsia="Times New Roman" w:hAnsi="Times New Roman" w:cs="Times New Roman"/>
          <w:sz w:val="24"/>
          <w:szCs w:val="24"/>
        </w:rPr>
        <w:t>Gripen</w:t>
      </w:r>
      <w:proofErr w:type="spellEnd"/>
      <w:r w:rsidRPr="001D1851">
        <w:rPr>
          <w:rFonts w:ascii="Times New Roman" w:eastAsia="Times New Roman" w:hAnsi="Times New Roman" w:cs="Times New Roman"/>
          <w:sz w:val="24"/>
          <w:szCs w:val="24"/>
        </w:rPr>
        <w:t xml:space="preserve">” document purports to be a communication between Mario Guerrero </w:t>
      </w:r>
      <w:proofErr w:type="spellStart"/>
      <w:r w:rsidRPr="001D1851">
        <w:rPr>
          <w:rFonts w:ascii="Times New Roman" w:eastAsia="Times New Roman" w:hAnsi="Times New Roman" w:cs="Times New Roman"/>
          <w:sz w:val="24"/>
          <w:szCs w:val="24"/>
        </w:rPr>
        <w:t>Murgueytio</w:t>
      </w:r>
      <w:proofErr w:type="spellEnd"/>
      <w:r w:rsidRPr="001D1851">
        <w:rPr>
          <w:rFonts w:ascii="Times New Roman" w:eastAsia="Times New Roman" w:hAnsi="Times New Roman" w:cs="Times New Roman"/>
          <w:sz w:val="24"/>
          <w:szCs w:val="24"/>
        </w:rPr>
        <w:t>, the Ecuadorian ambassador in Sweden, and the president of Ecuador, Rafael Correa Delgado. The subject is alleged negotiations for the Ecuadorian purchase of the multi-role fighter, “</w:t>
      </w:r>
      <w:proofErr w:type="spellStart"/>
      <w:r w:rsidRPr="001D1851">
        <w:rPr>
          <w:rFonts w:ascii="Times New Roman" w:eastAsia="Times New Roman" w:hAnsi="Times New Roman" w:cs="Times New Roman"/>
          <w:sz w:val="24"/>
          <w:szCs w:val="24"/>
        </w:rPr>
        <w:t>Gripen</w:t>
      </w:r>
      <w:proofErr w:type="spellEnd"/>
      <w:r w:rsidRPr="001D1851">
        <w:rPr>
          <w:rFonts w:ascii="Times New Roman" w:eastAsia="Times New Roman" w:hAnsi="Times New Roman" w:cs="Times New Roman"/>
          <w:sz w:val="24"/>
          <w:szCs w:val="24"/>
        </w:rPr>
        <w:t xml:space="preserve">,” produced by the Swedish aeronautics company Saab. Neighboring Brazil had previously placed an order for 36 such aircraft. Argentina </w:t>
      </w:r>
      <w:hyperlink r:id="rId29" w:history="1">
        <w:r w:rsidRPr="001D1851">
          <w:rPr>
            <w:rFonts w:ascii="Times New Roman" w:eastAsia="Times New Roman" w:hAnsi="Times New Roman" w:cs="Times New Roman"/>
            <w:color w:val="0000FF"/>
            <w:sz w:val="24"/>
            <w:szCs w:val="24"/>
            <w:u w:val="single"/>
          </w:rPr>
          <w:t>was looking into</w:t>
        </w:r>
      </w:hyperlink>
      <w:r w:rsidRPr="001D1851">
        <w:rPr>
          <w:rFonts w:ascii="Times New Roman" w:eastAsia="Times New Roman" w:hAnsi="Times New Roman" w:cs="Times New Roman"/>
          <w:sz w:val="24"/>
          <w:szCs w:val="24"/>
        </w:rPr>
        <w:t xml:space="preserve"> purchasing 24 of the </w:t>
      </w:r>
      <w:proofErr w:type="spellStart"/>
      <w:r w:rsidRPr="001D1851">
        <w:rPr>
          <w:rFonts w:ascii="Times New Roman" w:eastAsia="Times New Roman" w:hAnsi="Times New Roman" w:cs="Times New Roman"/>
          <w:sz w:val="24"/>
          <w:szCs w:val="24"/>
        </w:rPr>
        <w:t>Gripen</w:t>
      </w:r>
      <w:proofErr w:type="spellEnd"/>
      <w:r w:rsidRPr="001D1851">
        <w:rPr>
          <w:rFonts w:ascii="Times New Roman" w:eastAsia="Times New Roman" w:hAnsi="Times New Roman" w:cs="Times New Roman"/>
          <w:sz w:val="24"/>
          <w:szCs w:val="24"/>
        </w:rPr>
        <w:t xml:space="preserve"> fighters, however, it seemed that the deal was unlikely to be completed due to a lurking veto from the United Kingdom related to the disputed Falkland Islands. The alleged information contained in the document is particularly intriguing because Ecuador is </w:t>
      </w:r>
      <w:r w:rsidRPr="001D1851">
        <w:rPr>
          <w:rFonts w:ascii="Times New Roman" w:eastAsia="Times New Roman" w:hAnsi="Times New Roman" w:cs="Times New Roman"/>
          <w:sz w:val="24"/>
          <w:szCs w:val="24"/>
        </w:rPr>
        <w:lastRenderedPageBreak/>
        <w:t>harboring, in its London embassy, WikiLeaks cofounder Julian Assange, who Sweden has requested be extradited on sexual offense allegations. That said, it is common for spies to bundle spyware with interesting bait, real and forged. At this stage, we have been unable to establish whether the document, or any information contained within it, is authentic. (Ecuador’s U.S. embassy did not respond to a request for comment.)</w:t>
      </w:r>
    </w:p>
    <w:p w:rsidR="001D1851" w:rsidRPr="001D1851" w:rsidRDefault="001D1851" w:rsidP="001D1851">
      <w:pPr>
        <w:spacing w:after="0"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noProof/>
          <w:color w:val="0000FF"/>
          <w:sz w:val="24"/>
          <w:szCs w:val="24"/>
        </w:rPr>
        <w:lastRenderedPageBreak/>
        <w:drawing>
          <wp:inline distT="0" distB="0" distL="0" distR="0">
            <wp:extent cx="5143500" cy="7267575"/>
            <wp:effectExtent l="0" t="0" r="0" b="9525"/>
            <wp:docPr id="1" name="Imagen 1" descr="https://firstlook.org/wp-uploads/sites/1/2015/08/Screenshot-from-2015-08-15-220446-540x763.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rstlook.org/wp-uploads/sites/1/2015/08/Screenshot-from-2015-08-15-220446-540x763.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7267575"/>
                    </a:xfrm>
                    <a:prstGeom prst="rect">
                      <a:avLst/>
                    </a:prstGeom>
                    <a:noFill/>
                    <a:ln>
                      <a:noFill/>
                    </a:ln>
                  </pic:spPr>
                </pic:pic>
              </a:graphicData>
            </a:graphic>
          </wp:inline>
        </w:drawing>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 xml:space="preserve">The second additional spyware bundle we found also uses the same command and control domain as the software used to target Nisman but is not the same type of program. “Documentos.pdf.jar” was built on December 23, 2014, and uploaded to </w:t>
      </w:r>
      <w:proofErr w:type="spellStart"/>
      <w:r w:rsidRPr="001D1851">
        <w:rPr>
          <w:rFonts w:ascii="Times New Roman" w:eastAsia="Times New Roman" w:hAnsi="Times New Roman" w:cs="Times New Roman"/>
          <w:sz w:val="24"/>
          <w:szCs w:val="24"/>
        </w:rPr>
        <w:t>VirusTotal</w:t>
      </w:r>
      <w:proofErr w:type="spellEnd"/>
      <w:r w:rsidRPr="001D1851">
        <w:rPr>
          <w:rFonts w:ascii="Times New Roman" w:eastAsia="Times New Roman" w:hAnsi="Times New Roman" w:cs="Times New Roman"/>
          <w:sz w:val="24"/>
          <w:szCs w:val="24"/>
        </w:rPr>
        <w:t xml:space="preserve"> from an Internet address in Argentina on June 4, 2015. Instead of </w:t>
      </w:r>
      <w:proofErr w:type="spellStart"/>
      <w:r w:rsidRPr="001D1851">
        <w:rPr>
          <w:rFonts w:ascii="Times New Roman" w:eastAsia="Times New Roman" w:hAnsi="Times New Roman" w:cs="Times New Roman"/>
          <w:sz w:val="24"/>
          <w:szCs w:val="24"/>
        </w:rPr>
        <w:t>AlienSpy</w:t>
      </w:r>
      <w:proofErr w:type="spellEnd"/>
      <w:r w:rsidRPr="001D1851">
        <w:rPr>
          <w:rFonts w:ascii="Times New Roman" w:eastAsia="Times New Roman" w:hAnsi="Times New Roman" w:cs="Times New Roman"/>
          <w:sz w:val="24"/>
          <w:szCs w:val="24"/>
        </w:rPr>
        <w:t xml:space="preserve">, the remote access toolkit that this spyware bundle uses is </w:t>
      </w:r>
      <w:r w:rsidRPr="001D1851">
        <w:rPr>
          <w:rFonts w:ascii="Times New Roman" w:eastAsia="Times New Roman" w:hAnsi="Times New Roman" w:cs="Times New Roman"/>
          <w:sz w:val="24"/>
          <w:szCs w:val="24"/>
        </w:rPr>
        <w:lastRenderedPageBreak/>
        <w:t>software called “</w:t>
      </w:r>
      <w:proofErr w:type="spellStart"/>
      <w:r w:rsidRPr="001D1851">
        <w:rPr>
          <w:rFonts w:ascii="Times New Roman" w:eastAsia="Times New Roman" w:hAnsi="Times New Roman" w:cs="Times New Roman"/>
          <w:sz w:val="24"/>
          <w:szCs w:val="24"/>
        </w:rPr>
        <w:fldChar w:fldCharType="begin"/>
      </w:r>
      <w:r w:rsidRPr="001D1851">
        <w:rPr>
          <w:rFonts w:ascii="Times New Roman" w:eastAsia="Times New Roman" w:hAnsi="Times New Roman" w:cs="Times New Roman"/>
          <w:sz w:val="24"/>
          <w:szCs w:val="24"/>
        </w:rPr>
        <w:instrText xml:space="preserve"> HYPERLINK "http://adzok.com/" </w:instrText>
      </w:r>
      <w:r w:rsidRPr="001D1851">
        <w:rPr>
          <w:rFonts w:ascii="Times New Roman" w:eastAsia="Times New Roman" w:hAnsi="Times New Roman" w:cs="Times New Roman"/>
          <w:sz w:val="24"/>
          <w:szCs w:val="24"/>
        </w:rPr>
        <w:fldChar w:fldCharType="separate"/>
      </w:r>
      <w:r w:rsidRPr="001D1851">
        <w:rPr>
          <w:rFonts w:ascii="Times New Roman" w:eastAsia="Times New Roman" w:hAnsi="Times New Roman" w:cs="Times New Roman"/>
          <w:color w:val="0000FF"/>
          <w:sz w:val="24"/>
          <w:szCs w:val="24"/>
          <w:u w:val="single"/>
        </w:rPr>
        <w:t>Adzok</w:t>
      </w:r>
      <w:proofErr w:type="spellEnd"/>
      <w:r w:rsidRPr="001D1851">
        <w:rPr>
          <w:rFonts w:ascii="Times New Roman" w:eastAsia="Times New Roman" w:hAnsi="Times New Roman" w:cs="Times New Roman"/>
          <w:color w:val="0000FF"/>
          <w:sz w:val="24"/>
          <w:szCs w:val="24"/>
          <w:u w:val="single"/>
        </w:rPr>
        <w:t xml:space="preserve"> – Invisible Remote Administrator</w:t>
      </w:r>
      <w:r w:rsidRPr="001D1851">
        <w:rPr>
          <w:rFonts w:ascii="Times New Roman" w:eastAsia="Times New Roman" w:hAnsi="Times New Roman" w:cs="Times New Roman"/>
          <w:sz w:val="24"/>
          <w:szCs w:val="24"/>
        </w:rPr>
        <w:fldChar w:fldCharType="end"/>
      </w:r>
      <w:r w:rsidRPr="001D1851">
        <w:rPr>
          <w:rFonts w:ascii="Times New Roman" w:eastAsia="Times New Roman" w:hAnsi="Times New Roman" w:cs="Times New Roman"/>
          <w:sz w:val="24"/>
          <w:szCs w:val="24"/>
        </w:rPr>
        <w:t xml:space="preserve">.” Similar to </w:t>
      </w:r>
      <w:proofErr w:type="spellStart"/>
      <w:r w:rsidRPr="001D1851">
        <w:rPr>
          <w:rFonts w:ascii="Times New Roman" w:eastAsia="Times New Roman" w:hAnsi="Times New Roman" w:cs="Times New Roman"/>
          <w:sz w:val="24"/>
          <w:szCs w:val="24"/>
        </w:rPr>
        <w:t>AlienSpy</w:t>
      </w:r>
      <w:proofErr w:type="spellEnd"/>
      <w:r w:rsidRPr="001D1851">
        <w:rPr>
          <w:rFonts w:ascii="Times New Roman" w:eastAsia="Times New Roman" w:hAnsi="Times New Roman" w:cs="Times New Roman"/>
          <w:sz w:val="24"/>
          <w:szCs w:val="24"/>
        </w:rPr>
        <w:t xml:space="preserve"> in functionality, the website shows that </w:t>
      </w:r>
      <w:proofErr w:type="spellStart"/>
      <w:r w:rsidRPr="001D1851">
        <w:rPr>
          <w:rFonts w:ascii="Times New Roman" w:eastAsia="Times New Roman" w:hAnsi="Times New Roman" w:cs="Times New Roman"/>
          <w:sz w:val="24"/>
          <w:szCs w:val="24"/>
        </w:rPr>
        <w:t>Adzok</w:t>
      </w:r>
      <w:proofErr w:type="spellEnd"/>
      <w:r w:rsidRPr="001D1851">
        <w:rPr>
          <w:rFonts w:ascii="Times New Roman" w:eastAsia="Times New Roman" w:hAnsi="Times New Roman" w:cs="Times New Roman"/>
          <w:sz w:val="24"/>
          <w:szCs w:val="24"/>
        </w:rPr>
        <w:t xml:space="preserve"> is based in Bolivia. The </w:t>
      </w:r>
      <w:hyperlink r:id="rId32" w:history="1">
        <w:r w:rsidRPr="001D1851">
          <w:rPr>
            <w:rFonts w:ascii="Times New Roman" w:eastAsia="Times New Roman" w:hAnsi="Times New Roman" w:cs="Times New Roman"/>
            <w:color w:val="0000FF"/>
            <w:sz w:val="24"/>
            <w:szCs w:val="24"/>
            <w:u w:val="single"/>
          </w:rPr>
          <w:t>premium version</w:t>
        </w:r>
      </w:hyperlink>
      <w:r w:rsidRPr="001D1851">
        <w:rPr>
          <w:rFonts w:ascii="Times New Roman" w:eastAsia="Times New Roman" w:hAnsi="Times New Roman" w:cs="Times New Roman"/>
          <w:sz w:val="24"/>
          <w:szCs w:val="24"/>
        </w:rPr>
        <w:t xml:space="preserve"> costs $990, but the spies elected to use the “free” version (see the </w:t>
      </w:r>
      <w:hyperlink r:id="rId33" w:anchor="appendix" w:history="1">
        <w:r w:rsidRPr="001D1851">
          <w:rPr>
            <w:rFonts w:ascii="Times New Roman" w:eastAsia="Times New Roman" w:hAnsi="Times New Roman" w:cs="Times New Roman"/>
            <w:color w:val="0000FF"/>
            <w:sz w:val="24"/>
            <w:szCs w:val="24"/>
            <w:u w:val="single"/>
          </w:rPr>
          <w:t>appendix</w:t>
        </w:r>
      </w:hyperlink>
      <w:r w:rsidRPr="001D1851">
        <w:rPr>
          <w:rFonts w:ascii="Times New Roman" w:eastAsia="Times New Roman" w:hAnsi="Times New Roman" w:cs="Times New Roman"/>
          <w:sz w:val="24"/>
          <w:szCs w:val="24"/>
        </w:rPr>
        <w:t xml:space="preserve"> for more details). When opened, the target would see a file with a single blank page.</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The third additional spyware we found is also controlled via “deyrep24.ddns.net” and is called “</w:t>
      </w:r>
      <w:proofErr w:type="spellStart"/>
      <w:r w:rsidRPr="001D1851">
        <w:rPr>
          <w:rFonts w:ascii="Times New Roman" w:eastAsia="Times New Roman" w:hAnsi="Times New Roman" w:cs="Times New Roman"/>
          <w:sz w:val="24"/>
          <w:szCs w:val="24"/>
        </w:rPr>
        <w:t>Reporte</w:t>
      </w:r>
      <w:proofErr w:type="spellEnd"/>
      <w:r w:rsidRPr="001D1851">
        <w:rPr>
          <w:rFonts w:ascii="Times New Roman" w:eastAsia="Times New Roman" w:hAnsi="Times New Roman" w:cs="Times New Roman"/>
          <w:sz w:val="24"/>
          <w:szCs w:val="24"/>
        </w:rPr>
        <w:t xml:space="preserve"> Confidencial.pdf.jar.” It appears to have been built on January 9, 2015. It was uploaded to </w:t>
      </w:r>
      <w:proofErr w:type="spellStart"/>
      <w:r w:rsidRPr="001D1851">
        <w:rPr>
          <w:rFonts w:ascii="Times New Roman" w:eastAsia="Times New Roman" w:hAnsi="Times New Roman" w:cs="Times New Roman"/>
          <w:sz w:val="24"/>
          <w:szCs w:val="24"/>
        </w:rPr>
        <w:t>VirusTotal</w:t>
      </w:r>
      <w:proofErr w:type="spellEnd"/>
      <w:r w:rsidRPr="001D1851">
        <w:rPr>
          <w:rFonts w:ascii="Times New Roman" w:eastAsia="Times New Roman" w:hAnsi="Times New Roman" w:cs="Times New Roman"/>
          <w:sz w:val="24"/>
          <w:szCs w:val="24"/>
        </w:rPr>
        <w:t xml:space="preserve"> from an Internet address in Ecuador on January 10, 2015. It contains a document with a single blank page.</w:t>
      </w:r>
    </w:p>
    <w:p w:rsidR="001D1851" w:rsidRPr="001D1851" w:rsidRDefault="001D1851" w:rsidP="001D1851">
      <w:pPr>
        <w:spacing w:before="100" w:beforeAutospacing="1" w:after="100" w:afterAutospacing="1" w:line="240" w:lineRule="auto"/>
        <w:jc w:val="both"/>
        <w:rPr>
          <w:rFonts w:ascii="Times New Roman" w:eastAsia="Times New Roman" w:hAnsi="Times New Roman" w:cs="Times New Roman"/>
          <w:sz w:val="24"/>
          <w:szCs w:val="24"/>
        </w:rPr>
      </w:pPr>
      <w:r w:rsidRPr="001D1851">
        <w:rPr>
          <w:rFonts w:ascii="Times New Roman" w:eastAsia="Times New Roman" w:hAnsi="Times New Roman" w:cs="Times New Roman"/>
          <w:sz w:val="24"/>
          <w:szCs w:val="24"/>
        </w:rPr>
        <w:t xml:space="preserve">In addition, we discovered that the spies in March created a new command control domain, “daynews.sytes.net,” that we could tie back to the command and control server used in the attack on Nisman and </w:t>
      </w:r>
      <w:proofErr w:type="spellStart"/>
      <w:r w:rsidRPr="001D1851">
        <w:rPr>
          <w:rFonts w:ascii="Times New Roman" w:eastAsia="Times New Roman" w:hAnsi="Times New Roman" w:cs="Times New Roman"/>
          <w:sz w:val="24"/>
          <w:szCs w:val="24"/>
        </w:rPr>
        <w:t>Lenata</w:t>
      </w:r>
      <w:proofErr w:type="spellEnd"/>
      <w:r w:rsidRPr="001D1851">
        <w:rPr>
          <w:rFonts w:ascii="Times New Roman" w:eastAsia="Times New Roman" w:hAnsi="Times New Roman" w:cs="Times New Roman"/>
          <w:sz w:val="24"/>
          <w:szCs w:val="24"/>
        </w:rPr>
        <w:t xml:space="preserve"> and link to the other spyware samples. The two servers were hosted at the same Internet protocol, or “IP,” address at the same time, and even moved together to a new IP address at a new hosting company. (For more information, see the </w:t>
      </w:r>
      <w:hyperlink r:id="rId34" w:anchor="appendix" w:history="1">
        <w:r w:rsidRPr="001D1851">
          <w:rPr>
            <w:rFonts w:ascii="Times New Roman" w:eastAsia="Times New Roman" w:hAnsi="Times New Roman" w:cs="Times New Roman"/>
            <w:color w:val="0000FF"/>
            <w:sz w:val="24"/>
            <w:szCs w:val="24"/>
            <w:u w:val="single"/>
          </w:rPr>
          <w:t>appendix</w:t>
        </w:r>
      </w:hyperlink>
      <w:r w:rsidRPr="001D1851">
        <w:rPr>
          <w:rFonts w:ascii="Times New Roman" w:eastAsia="Times New Roman" w:hAnsi="Times New Roman" w:cs="Times New Roman"/>
          <w:sz w:val="24"/>
          <w:szCs w:val="24"/>
        </w:rPr>
        <w:t>.) It is common practice to move the servers behind a command and control domain in order to frustrate tracking of the origins of a spying campaign. This related infrastructure was created weeks after Nisman’s death.</w:t>
      </w:r>
    </w:p>
    <w:p w:rsidR="001D1851" w:rsidRDefault="001D1851" w:rsidP="001D1851">
      <w:pPr>
        <w:jc w:val="both"/>
      </w:pPr>
      <w:r>
        <w:rPr>
          <w:noProof/>
        </w:rPr>
        <w:drawing>
          <wp:inline distT="0" distB="0" distL="0" distR="0">
            <wp:extent cx="3839037" cy="4692156"/>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sman_timeline_v8.jpg"/>
                    <pic:cNvPicPr/>
                  </pic:nvPicPr>
                  <pic:blipFill>
                    <a:blip r:embed="rId35">
                      <a:extLst>
                        <a:ext uri="{28A0092B-C50C-407E-A947-70E740481C1C}">
                          <a14:useLocalDpi xmlns:a14="http://schemas.microsoft.com/office/drawing/2010/main" val="0"/>
                        </a:ext>
                      </a:extLst>
                    </a:blip>
                    <a:stretch>
                      <a:fillRect/>
                    </a:stretch>
                  </pic:blipFill>
                  <pic:spPr>
                    <a:xfrm>
                      <a:off x="0" y="0"/>
                      <a:ext cx="3842059" cy="4695850"/>
                    </a:xfrm>
                    <a:prstGeom prst="rect">
                      <a:avLst/>
                    </a:prstGeom>
                  </pic:spPr>
                </pic:pic>
              </a:graphicData>
            </a:graphic>
          </wp:inline>
        </w:drawing>
      </w:r>
    </w:p>
    <w:p w:rsidR="001D1851" w:rsidRDefault="001D1851" w:rsidP="001D1851">
      <w:pPr>
        <w:pStyle w:val="NormalWeb"/>
        <w:jc w:val="both"/>
      </w:pPr>
      <w:r>
        <w:lastRenderedPageBreak/>
        <w:t>Conclusively attributing of this type of activity is a tricky problem. It is difficult to reliably place blame on a specific country, agency, or group based on analysis of suspicious software alone. What we can say about the spy or spies who targeted Nisman is that their efforts spanned at least several months, are linked to various locations in South America and involve low-end commercial tools and multiple high-profile targets, two of whom were Argentine troublemakers.</w:t>
      </w:r>
    </w:p>
    <w:p w:rsidR="001D1851" w:rsidRDefault="001D1851" w:rsidP="001D1851">
      <w:pPr>
        <w:pStyle w:val="Ttulo2"/>
        <w:jc w:val="both"/>
      </w:pPr>
      <w:r>
        <w:t>Appendix: Technical Investigation Details</w:t>
      </w:r>
    </w:p>
    <w:p w:rsidR="001D1851" w:rsidRDefault="001D1851" w:rsidP="001D1851">
      <w:pPr>
        <w:pStyle w:val="NormalWeb"/>
        <w:jc w:val="both"/>
      </w:pPr>
      <w:r>
        <w:t>This spy tool used to target Nisman began life as a free Remote Access Toolkit known as “</w:t>
      </w:r>
      <w:proofErr w:type="spellStart"/>
      <w:r>
        <w:fldChar w:fldCharType="begin"/>
      </w:r>
      <w:r>
        <w:instrText xml:space="preserve"> HYPERLINK "http://www.symantec.com/connect/blogs/cross-platform-frutas-rat-builder-and-back-door" </w:instrText>
      </w:r>
      <w:r>
        <w:fldChar w:fldCharType="separate"/>
      </w:r>
      <w:r>
        <w:rPr>
          <w:rStyle w:val="Hipervnculo"/>
        </w:rPr>
        <w:t>Frutas</w:t>
      </w:r>
      <w:proofErr w:type="spellEnd"/>
      <w:r>
        <w:fldChar w:fldCharType="end"/>
      </w:r>
      <w:r>
        <w:t xml:space="preserve">” and was </w:t>
      </w:r>
      <w:hyperlink r:id="rId36" w:history="1">
        <w:r>
          <w:rPr>
            <w:rStyle w:val="Hipervnculo"/>
          </w:rPr>
          <w:t>detected</w:t>
        </w:r>
      </w:hyperlink>
      <w:r>
        <w:t xml:space="preserve"> in a campaign in Mexico. It was later redeveloped for sale as a “Premium RAT” known as “</w:t>
      </w:r>
      <w:proofErr w:type="spellStart"/>
      <w:r>
        <w:fldChar w:fldCharType="begin"/>
      </w:r>
      <w:r>
        <w:instrText xml:space="preserve"> HYPERLINK "https://web.archive.org/web/20130213044621/http:/adwind.com.mx/" </w:instrText>
      </w:r>
      <w:r>
        <w:fldChar w:fldCharType="separate"/>
      </w:r>
      <w:r>
        <w:rPr>
          <w:rStyle w:val="Hipervnculo"/>
        </w:rPr>
        <w:t>Adwind</w:t>
      </w:r>
      <w:proofErr w:type="spellEnd"/>
      <w:r>
        <w:fldChar w:fldCharType="end"/>
      </w:r>
      <w:r>
        <w:t xml:space="preserve">.” Prices ranged from $75 for a single license to $250 for multiple licenses. In November 2013, </w:t>
      </w:r>
      <w:proofErr w:type="spellStart"/>
      <w:r>
        <w:t>AdWind</w:t>
      </w:r>
      <w:proofErr w:type="spellEnd"/>
      <w:r>
        <w:t xml:space="preserve"> was rebranded to </w:t>
      </w:r>
      <w:hyperlink r:id="rId37" w:history="1">
        <w:r>
          <w:rPr>
            <w:rStyle w:val="Hipervnculo"/>
          </w:rPr>
          <w:t>UNRECOM</w:t>
        </w:r>
      </w:hyperlink>
      <w:r>
        <w:t xml:space="preserve"> (</w:t>
      </w:r>
      <w:proofErr w:type="spellStart"/>
      <w:r>
        <w:t>UNiversal</w:t>
      </w:r>
      <w:proofErr w:type="spellEnd"/>
      <w:r>
        <w:t xml:space="preserve"> </w:t>
      </w:r>
      <w:proofErr w:type="spellStart"/>
      <w:r>
        <w:t>REmote</w:t>
      </w:r>
      <w:proofErr w:type="spellEnd"/>
      <w:r>
        <w:t xml:space="preserve"> </w:t>
      </w:r>
      <w:proofErr w:type="spellStart"/>
      <w:r>
        <w:t>COntrol</w:t>
      </w:r>
      <w:proofErr w:type="spellEnd"/>
      <w:r>
        <w:t xml:space="preserve"> Multi-platform), which was </w:t>
      </w:r>
      <w:hyperlink r:id="rId38" w:history="1">
        <w:r>
          <w:rPr>
            <w:rStyle w:val="Hipervnculo"/>
          </w:rPr>
          <w:t>spotted</w:t>
        </w:r>
      </w:hyperlink>
      <w:r>
        <w:t> in targeted attacks in the Middle East. The latest version, called “</w:t>
      </w:r>
      <w:proofErr w:type="spellStart"/>
      <w:r>
        <w:t>AlienSpy</w:t>
      </w:r>
      <w:proofErr w:type="spellEnd"/>
      <w:r>
        <w:t xml:space="preserve">,” has been </w:t>
      </w:r>
      <w:hyperlink r:id="rId39" w:history="1">
        <w:r>
          <w:rPr>
            <w:rStyle w:val="Hipervnculo"/>
          </w:rPr>
          <w:t>found</w:t>
        </w:r>
      </w:hyperlink>
      <w:r>
        <w:t xml:space="preserve"> by security researchers in targeted spying operations. This </w:t>
      </w:r>
      <w:hyperlink r:id="rId40" w:history="1">
        <w:r>
          <w:rPr>
            <w:rStyle w:val="Hipervnculo"/>
          </w:rPr>
          <w:t>report</w:t>
        </w:r>
      </w:hyperlink>
      <w:r>
        <w:t xml:space="preserve"> details the current features of </w:t>
      </w:r>
      <w:proofErr w:type="spellStart"/>
      <w:r>
        <w:t>AlienSpy</w:t>
      </w:r>
      <w:proofErr w:type="spellEnd"/>
      <w:r>
        <w:t>.</w:t>
      </w:r>
    </w:p>
    <w:p w:rsidR="001D1851" w:rsidRDefault="001D1851" w:rsidP="001D1851">
      <w:pPr>
        <w:jc w:val="both"/>
      </w:pPr>
      <w:r>
        <w:rPr>
          <w:noProof/>
          <w:color w:val="0000FF"/>
        </w:rPr>
        <w:drawing>
          <wp:inline distT="0" distB="0" distL="0" distR="0">
            <wp:extent cx="5143500" cy="2438400"/>
            <wp:effectExtent l="0" t="0" r="0" b="0"/>
            <wp:docPr id="7" name="Imagen 7" descr="https://firstlook.org/wp-uploads/sites/1/2015/08/6a0147e41f3c0a970b01a3fd0dd84a970b-pi-540x256.jpe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rstlook.org/wp-uploads/sites/1/2015/08/6a0147e41f3c0a970b01a3fd0dd84a970b-pi-540x256.jpe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500" cy="2438400"/>
                    </a:xfrm>
                    <a:prstGeom prst="rect">
                      <a:avLst/>
                    </a:prstGeom>
                    <a:noFill/>
                    <a:ln>
                      <a:noFill/>
                    </a:ln>
                  </pic:spPr>
                </pic:pic>
              </a:graphicData>
            </a:graphic>
          </wp:inline>
        </w:drawing>
      </w:r>
    </w:p>
    <w:p w:rsidR="001D1851" w:rsidRDefault="001D1851" w:rsidP="001D1851">
      <w:pPr>
        <w:pStyle w:val="caption"/>
        <w:jc w:val="both"/>
      </w:pPr>
      <w:r>
        <w:t>Screenshot of UNRECOM</w:t>
      </w:r>
    </w:p>
    <w:p w:rsidR="001D1851" w:rsidRDefault="001D1851" w:rsidP="001D1851">
      <w:pPr>
        <w:pStyle w:val="NormalWeb"/>
        <w:jc w:val="both"/>
      </w:pPr>
      <w:r>
        <w:t xml:space="preserve">Each of the </w:t>
      </w:r>
      <w:proofErr w:type="spellStart"/>
      <w:r>
        <w:t>AlienSpy</w:t>
      </w:r>
      <w:proofErr w:type="spellEnd"/>
      <w:r>
        <w:t xml:space="preserve"> samples identified as related to the Nisman attack is built in roughly the same way. There’s an outer .jar file containing a folder named META-INF and two files: Favicon.ico and </w:t>
      </w:r>
      <w:proofErr w:type="spellStart"/>
      <w:r>
        <w:t>Principal.class</w:t>
      </w:r>
      <w:proofErr w:type="spellEnd"/>
      <w:r>
        <w:t xml:space="preserve">. Upon execution, </w:t>
      </w:r>
      <w:proofErr w:type="spellStart"/>
      <w:r>
        <w:t>Principal.class</w:t>
      </w:r>
      <w:proofErr w:type="spellEnd"/>
      <w:r>
        <w:t xml:space="preserve"> unzips the contents of “Favicon.ico” (which is not actually an icon file, but a zip archive), and looks for a filename containing “.jar”. When found, it drops it to a randomly-named temp file starting with a constant string and invokes java to run it. Inside the .jar file from “Favicon.ico,” “</w:t>
      </w:r>
      <w:proofErr w:type="spellStart"/>
      <w:r>
        <w:t>Main.class</w:t>
      </w:r>
      <w:proofErr w:type="spellEnd"/>
      <w:r>
        <w:t>” is obfuscated using “</w:t>
      </w:r>
      <w:proofErr w:type="spellStart"/>
      <w:r>
        <w:t>Allatori</w:t>
      </w:r>
      <w:proofErr w:type="spellEnd"/>
      <w:r>
        <w:t xml:space="preserve">,” a Russian-origin JVM obfuscator used by </w:t>
      </w:r>
      <w:proofErr w:type="spellStart"/>
      <w:r>
        <w:t>Adwind</w:t>
      </w:r>
      <w:proofErr w:type="spellEnd"/>
      <w:r>
        <w:t xml:space="preserve"> / </w:t>
      </w:r>
      <w:proofErr w:type="spellStart"/>
      <w:r>
        <w:t>AlienSpy</w:t>
      </w:r>
      <w:proofErr w:type="spellEnd"/>
      <w:r>
        <w:t xml:space="preserve">. This reads part of an RC4 key from the file “ID.” To this it appends a constant string, and then uses the full RC4 key to decrypt the contents of MANIFEST.MF giving the actual </w:t>
      </w:r>
      <w:proofErr w:type="spellStart"/>
      <w:r>
        <w:t>Adwind</w:t>
      </w:r>
      <w:proofErr w:type="spellEnd"/>
      <w:r>
        <w:t xml:space="preserve"> implant JAR file. You can read more about how </w:t>
      </w:r>
      <w:proofErr w:type="spellStart"/>
      <w:r>
        <w:t>Allatori</w:t>
      </w:r>
      <w:proofErr w:type="spellEnd"/>
      <w:r>
        <w:t xml:space="preserve"> works and how to </w:t>
      </w:r>
      <w:proofErr w:type="spellStart"/>
      <w:r>
        <w:t>deobfuscate</w:t>
      </w:r>
      <w:proofErr w:type="spellEnd"/>
      <w:r>
        <w:t xml:space="preserve"> it, </w:t>
      </w:r>
      <w:hyperlink r:id="rId43" w:history="1">
        <w:r>
          <w:rPr>
            <w:rStyle w:val="Hipervnculo"/>
          </w:rPr>
          <w:t>here</w:t>
        </w:r>
      </w:hyperlink>
      <w:r>
        <w:t xml:space="preserve"> and </w:t>
      </w:r>
      <w:hyperlink r:id="rId44" w:history="1">
        <w:r>
          <w:rPr>
            <w:rStyle w:val="Hipervnculo"/>
          </w:rPr>
          <w:t>here</w:t>
        </w:r>
      </w:hyperlink>
      <w:r>
        <w:t>.</w:t>
      </w:r>
    </w:p>
    <w:p w:rsidR="001D1851" w:rsidRDefault="001D1851" w:rsidP="001D1851">
      <w:pPr>
        <w:jc w:val="both"/>
      </w:pPr>
      <w:r>
        <w:rPr>
          <w:noProof/>
          <w:color w:val="0000FF"/>
        </w:rPr>
        <w:lastRenderedPageBreak/>
        <w:drawing>
          <wp:inline distT="0" distB="0" distL="0" distR="0">
            <wp:extent cx="5143500" cy="2600325"/>
            <wp:effectExtent l="0" t="0" r="0" b="9525"/>
            <wp:docPr id="6" name="Imagen 6" descr="https://firstlook.org/wp-uploads/sites/1/2015/08/Screenshot-from-2015-08-15-212251-540x273.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rstlook.org/wp-uploads/sites/1/2015/08/Screenshot-from-2015-08-15-212251-540x273.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0" cy="2600325"/>
                    </a:xfrm>
                    <a:prstGeom prst="rect">
                      <a:avLst/>
                    </a:prstGeom>
                    <a:noFill/>
                    <a:ln>
                      <a:noFill/>
                    </a:ln>
                  </pic:spPr>
                </pic:pic>
              </a:graphicData>
            </a:graphic>
          </wp:inline>
        </w:drawing>
      </w:r>
    </w:p>
    <w:p w:rsidR="001D1851" w:rsidRDefault="001D1851" w:rsidP="001D1851">
      <w:pPr>
        <w:pStyle w:val="caption"/>
        <w:jc w:val="both"/>
      </w:pPr>
      <w:r>
        <w:t xml:space="preserve">Screen shot of </w:t>
      </w:r>
      <w:proofErr w:type="spellStart"/>
      <w:r>
        <w:t>Allatori</w:t>
      </w:r>
      <w:proofErr w:type="spellEnd"/>
      <w:r>
        <w:t xml:space="preserve"> Obfuscator 5.1 DEMO</w:t>
      </w:r>
    </w:p>
    <w:p w:rsidR="001D1851" w:rsidRDefault="001D1851" w:rsidP="001D1851">
      <w:pPr>
        <w:pStyle w:val="NormalWeb"/>
        <w:jc w:val="both"/>
      </w:pPr>
      <w:r>
        <w:t xml:space="preserve">There is no encryption on the </w:t>
      </w:r>
      <w:proofErr w:type="spellStart"/>
      <w:r>
        <w:t>Adzok</w:t>
      </w:r>
      <w:proofErr w:type="spellEnd"/>
      <w:r>
        <w:t xml:space="preserve"> sample, you can unzip “Documentos.pdf.jar,” then unzip “Favico.ico,” </w:t>
      </w:r>
      <w:proofErr w:type="gramStart"/>
      <w:r>
        <w:t>then</w:t>
      </w:r>
      <w:proofErr w:type="gramEnd"/>
      <w:r>
        <w:t xml:space="preserve"> you just unzip the file “0Java.jar” and can see the implant’s files including configuration.</w:t>
      </w:r>
    </w:p>
    <w:p w:rsidR="001D1851" w:rsidRPr="001D1851" w:rsidRDefault="001D1851" w:rsidP="001D1851">
      <w:pPr>
        <w:pStyle w:val="Ttulo3"/>
        <w:jc w:val="both"/>
        <w:rPr>
          <w:lang w:val="es-EC"/>
        </w:rPr>
      </w:pPr>
      <w:proofErr w:type="spellStart"/>
      <w:r w:rsidRPr="001D1851">
        <w:rPr>
          <w:lang w:val="es-EC"/>
        </w:rPr>
        <w:t>Nisman</w:t>
      </w:r>
      <w:proofErr w:type="spellEnd"/>
      <w:r w:rsidRPr="001D1851">
        <w:rPr>
          <w:lang w:val="es-EC"/>
        </w:rPr>
        <w:t xml:space="preserve"> and </w:t>
      </w:r>
      <w:proofErr w:type="spellStart"/>
      <w:r w:rsidRPr="001D1851">
        <w:rPr>
          <w:lang w:val="es-EC"/>
        </w:rPr>
        <w:t>Lanata</w:t>
      </w:r>
      <w:proofErr w:type="spellEnd"/>
      <w:r w:rsidRPr="001D1851">
        <w:rPr>
          <w:lang w:val="es-EC"/>
        </w:rPr>
        <w:t xml:space="preserve"> </w:t>
      </w:r>
      <w:proofErr w:type="spellStart"/>
      <w:r w:rsidRPr="001D1851">
        <w:rPr>
          <w:lang w:val="es-EC"/>
        </w:rPr>
        <w:t>sample</w:t>
      </w:r>
      <w:proofErr w:type="spellEnd"/>
      <w:r w:rsidRPr="001D1851">
        <w:rPr>
          <w:lang w:val="es-EC"/>
        </w:rPr>
        <w:t>:</w:t>
      </w:r>
    </w:p>
    <w:p w:rsidR="001D1851" w:rsidRPr="001D1851" w:rsidRDefault="001D1851" w:rsidP="001D1851">
      <w:pPr>
        <w:pStyle w:val="Ttulo4"/>
        <w:jc w:val="both"/>
        <w:rPr>
          <w:lang w:val="es-EC"/>
        </w:rPr>
      </w:pPr>
      <w:proofErr w:type="spellStart"/>
      <w:r w:rsidRPr="001D1851">
        <w:rPr>
          <w:lang w:val="es-EC"/>
        </w:rPr>
        <w:t>Name</w:t>
      </w:r>
      <w:proofErr w:type="spellEnd"/>
      <w:r w:rsidRPr="001D1851">
        <w:rPr>
          <w:lang w:val="es-EC"/>
        </w:rPr>
        <w:t>: estrictamente secreto y confidencial.pdf.jar</w:t>
      </w:r>
    </w:p>
    <w:p w:rsidR="001D1851" w:rsidRDefault="001D1851" w:rsidP="001D1851">
      <w:pPr>
        <w:pStyle w:val="NormalWeb"/>
        <w:jc w:val="both"/>
      </w:pPr>
      <w:proofErr w:type="gramStart"/>
      <w:r>
        <w:t>file</w:t>
      </w:r>
      <w:proofErr w:type="gramEnd"/>
      <w:r>
        <w:t xml:space="preserve"> hash: aa9aa05af8df2cc99eb936e2d17623a68abdbb60606bb097379457c4a3760116    </w:t>
      </w:r>
    </w:p>
    <w:p w:rsidR="001D1851" w:rsidRDefault="001D1851" w:rsidP="001D1851">
      <w:pPr>
        <w:pStyle w:val="NormalWeb"/>
        <w:jc w:val="both"/>
      </w:pPr>
      <w:r>
        <w:t>Submission: AR</w:t>
      </w:r>
    </w:p>
    <w:p w:rsidR="001D1851" w:rsidRDefault="001D1851" w:rsidP="001D1851">
      <w:pPr>
        <w:pStyle w:val="NormalWeb"/>
        <w:jc w:val="both"/>
      </w:pPr>
      <w:r>
        <w:t>First seen: 2015-05-29 18:48:24</w:t>
      </w:r>
    </w:p>
    <w:p w:rsidR="001D1851" w:rsidRDefault="001D1851" w:rsidP="001D1851">
      <w:pPr>
        <w:pStyle w:val="NormalWeb"/>
        <w:jc w:val="both"/>
      </w:pPr>
      <w:r>
        <w:t>From timestamps inside the malware, this appears to have been built on the December 1, 2014.</w:t>
      </w:r>
    </w:p>
    <w:p w:rsidR="001D1851" w:rsidRPr="001D1851" w:rsidRDefault="001D1851" w:rsidP="001D1851">
      <w:pPr>
        <w:pStyle w:val="NormalWeb"/>
        <w:jc w:val="both"/>
        <w:rPr>
          <w:lang w:val="es-EC"/>
        </w:rPr>
      </w:pPr>
      <w:proofErr w:type="spellStart"/>
      <w:proofErr w:type="gramStart"/>
      <w:r w:rsidRPr="001D1851">
        <w:rPr>
          <w:lang w:val="es-EC"/>
        </w:rPr>
        <w:t>contents</w:t>
      </w:r>
      <w:proofErr w:type="spellEnd"/>
      <w:proofErr w:type="gramEnd"/>
      <w:r w:rsidRPr="001D1851">
        <w:rPr>
          <w:lang w:val="es-EC"/>
        </w:rPr>
        <w:t xml:space="preserve"> of Favicon.ico:</w:t>
      </w:r>
    </w:p>
    <w:p w:rsidR="001D1851" w:rsidRPr="001D1851" w:rsidRDefault="001D1851" w:rsidP="001D1851">
      <w:pPr>
        <w:pStyle w:val="NormalWeb"/>
        <w:jc w:val="both"/>
        <w:rPr>
          <w:lang w:val="es-EC"/>
        </w:rPr>
      </w:pPr>
      <w:r w:rsidRPr="001D1851">
        <w:rPr>
          <w:rStyle w:val="CdigoHTML"/>
          <w:lang w:val="es-EC"/>
        </w:rPr>
        <w:t>-</w:t>
      </w:r>
      <w:proofErr w:type="spellStart"/>
      <w:r w:rsidRPr="001D1851">
        <w:rPr>
          <w:rStyle w:val="CdigoHTML"/>
          <w:lang w:val="es-EC"/>
        </w:rPr>
        <w:t>rw</w:t>
      </w:r>
      <w:proofErr w:type="spellEnd"/>
      <w:r w:rsidRPr="001D1851">
        <w:rPr>
          <w:rStyle w:val="CdigoHTML"/>
          <w:lang w:val="es-EC"/>
        </w:rPr>
        <w:t xml:space="preserve">-r--r--  55381 </w:t>
      </w:r>
      <w:proofErr w:type="spellStart"/>
      <w:r w:rsidRPr="001D1851">
        <w:rPr>
          <w:rStyle w:val="CdigoHTML"/>
          <w:lang w:val="es-EC"/>
        </w:rPr>
        <w:t>Dec</w:t>
      </w:r>
      <w:proofErr w:type="spellEnd"/>
      <w:r w:rsidRPr="001D1851">
        <w:rPr>
          <w:rStyle w:val="CdigoHTML"/>
          <w:lang w:val="es-EC"/>
        </w:rPr>
        <w:t xml:space="preserve">  1  2014 0doc.jar</w:t>
      </w:r>
      <w:r w:rsidRPr="001D1851">
        <w:rPr>
          <w:rFonts w:ascii="Courier New" w:hAnsi="Courier New" w:cs="Courier New"/>
          <w:sz w:val="20"/>
          <w:szCs w:val="20"/>
          <w:lang w:val="es-EC"/>
        </w:rPr>
        <w:br/>
      </w:r>
      <w:r w:rsidRPr="001D1851">
        <w:rPr>
          <w:rStyle w:val="CdigoHTML"/>
          <w:lang w:val="es-EC"/>
        </w:rPr>
        <w:t>-</w:t>
      </w:r>
      <w:proofErr w:type="spellStart"/>
      <w:r w:rsidRPr="001D1851">
        <w:rPr>
          <w:rStyle w:val="CdigoHTML"/>
          <w:lang w:val="es-EC"/>
        </w:rPr>
        <w:t>rw</w:t>
      </w:r>
      <w:proofErr w:type="spellEnd"/>
      <w:r w:rsidRPr="001D1851">
        <w:rPr>
          <w:rStyle w:val="CdigoHTML"/>
          <w:lang w:val="es-EC"/>
        </w:rPr>
        <w:t xml:space="preserve">-r--r--   8134 </w:t>
      </w:r>
      <w:proofErr w:type="spellStart"/>
      <w:r w:rsidRPr="001D1851">
        <w:rPr>
          <w:rStyle w:val="CdigoHTML"/>
          <w:lang w:val="es-EC"/>
        </w:rPr>
        <w:t>Dec</w:t>
      </w:r>
      <w:proofErr w:type="spellEnd"/>
      <w:r w:rsidRPr="001D1851">
        <w:rPr>
          <w:rStyle w:val="CdigoHTML"/>
          <w:lang w:val="es-EC"/>
        </w:rPr>
        <w:t xml:space="preserve">  1  2014 1Estrictamente Secreto y Confidencial.pdf</w:t>
      </w:r>
    </w:p>
    <w:p w:rsidR="001D1851" w:rsidRDefault="001D1851" w:rsidP="001D1851">
      <w:pPr>
        <w:pStyle w:val="Ttulo3"/>
        <w:jc w:val="both"/>
      </w:pPr>
      <w:r>
        <w:t>Related samples:</w:t>
      </w:r>
    </w:p>
    <w:p w:rsidR="001D1851" w:rsidRDefault="001D1851" w:rsidP="001D1851">
      <w:pPr>
        <w:pStyle w:val="NormalWeb"/>
        <w:jc w:val="both"/>
      </w:pPr>
      <w:r>
        <w:t>The following samples speak to the same command and control domain as the piece of malware which targeted Nisman.</w:t>
      </w:r>
    </w:p>
    <w:p w:rsidR="001D1851" w:rsidRPr="001D1851" w:rsidRDefault="001D1851" w:rsidP="001D1851">
      <w:pPr>
        <w:pStyle w:val="Ttulo4"/>
        <w:jc w:val="both"/>
        <w:rPr>
          <w:lang w:val="es-EC"/>
        </w:rPr>
      </w:pPr>
      <w:proofErr w:type="spellStart"/>
      <w:r w:rsidRPr="001D1851">
        <w:rPr>
          <w:lang w:val="es-EC"/>
        </w:rPr>
        <w:t>Name</w:t>
      </w:r>
      <w:proofErr w:type="spellEnd"/>
      <w:r w:rsidRPr="001D1851">
        <w:rPr>
          <w:lang w:val="es-EC"/>
        </w:rPr>
        <w:t>: 3 MAR PROYECTO GRIPEN.docx.jar</w:t>
      </w:r>
    </w:p>
    <w:p w:rsidR="001D1851" w:rsidRDefault="001D1851" w:rsidP="001D1851">
      <w:pPr>
        <w:pStyle w:val="NormalWeb"/>
        <w:jc w:val="both"/>
      </w:pPr>
      <w:proofErr w:type="gramStart"/>
      <w:r>
        <w:t>file</w:t>
      </w:r>
      <w:proofErr w:type="gramEnd"/>
      <w:r>
        <w:t xml:space="preserve"> hash: ca5481e56de4b78348c008c36803fc044baea9ea5a5ea8534b3e88ce35f0958a</w:t>
      </w:r>
    </w:p>
    <w:p w:rsidR="001D1851" w:rsidRDefault="001D1851" w:rsidP="001D1851">
      <w:pPr>
        <w:pStyle w:val="NormalWeb"/>
        <w:jc w:val="both"/>
      </w:pPr>
      <w:r>
        <w:lastRenderedPageBreak/>
        <w:t>Submission: EC</w:t>
      </w:r>
    </w:p>
    <w:p w:rsidR="001D1851" w:rsidRDefault="001D1851" w:rsidP="001D1851">
      <w:pPr>
        <w:pStyle w:val="NormalWeb"/>
        <w:jc w:val="both"/>
      </w:pPr>
      <w:r>
        <w:t>First seen: 2014-11-22 13:52:31</w:t>
      </w:r>
    </w:p>
    <w:p w:rsidR="001D1851" w:rsidRDefault="001D1851" w:rsidP="001D1851">
      <w:pPr>
        <w:pStyle w:val="NormalWeb"/>
        <w:jc w:val="both"/>
      </w:pPr>
      <w:proofErr w:type="gramStart"/>
      <w:r>
        <w:t>contents</w:t>
      </w:r>
      <w:proofErr w:type="gramEnd"/>
      <w:r>
        <w:t xml:space="preserve"> of Favicon.ico:</w:t>
      </w:r>
    </w:p>
    <w:p w:rsidR="001D1851" w:rsidRDefault="001D1851" w:rsidP="001D1851">
      <w:pPr>
        <w:pStyle w:val="NormalWeb"/>
        <w:jc w:val="both"/>
      </w:pPr>
      <w:r>
        <w:rPr>
          <w:rFonts w:ascii="Courier New" w:hAnsi="Courier New" w:cs="Courier New"/>
          <w:sz w:val="20"/>
          <w:szCs w:val="20"/>
        </w:rPr>
        <w:br/>
      </w:r>
      <w:r>
        <w:rPr>
          <w:rStyle w:val="CdigoHTML"/>
        </w:rPr>
        <w:t>-</w:t>
      </w:r>
      <w:proofErr w:type="spellStart"/>
      <w:proofErr w:type="gramStart"/>
      <w:r>
        <w:rPr>
          <w:rStyle w:val="CdigoHTML"/>
        </w:rPr>
        <w:t>rw</w:t>
      </w:r>
      <w:proofErr w:type="spellEnd"/>
      <w:r>
        <w:rPr>
          <w:rStyle w:val="CdigoHTML"/>
        </w:rPr>
        <w:t>-</w:t>
      </w:r>
      <w:proofErr w:type="gramEnd"/>
      <w:r>
        <w:rPr>
          <w:rStyle w:val="CdigoHTML"/>
        </w:rPr>
        <w:t>r--r--   49019 Nov 20  2014 0cliente.jar</w:t>
      </w:r>
      <w:r>
        <w:rPr>
          <w:rFonts w:ascii="Courier New" w:hAnsi="Courier New" w:cs="Courier New"/>
          <w:sz w:val="20"/>
          <w:szCs w:val="20"/>
        </w:rPr>
        <w:br/>
      </w:r>
      <w:r>
        <w:rPr>
          <w:rStyle w:val="CdigoHTML"/>
        </w:rPr>
        <w:t>-</w:t>
      </w:r>
      <w:proofErr w:type="spellStart"/>
      <w:r>
        <w:rPr>
          <w:rStyle w:val="CdigoHTML"/>
        </w:rPr>
        <w:t>rw</w:t>
      </w:r>
      <w:proofErr w:type="spellEnd"/>
      <w:r>
        <w:rPr>
          <w:rStyle w:val="CdigoHTML"/>
        </w:rPr>
        <w:t>-r--r-- 223819 Nov 20  2014 13 MAR PROYECTO GRIPEN.docx</w:t>
      </w:r>
    </w:p>
    <w:p w:rsidR="001D1851" w:rsidRPr="001D1851" w:rsidRDefault="001D1851" w:rsidP="001D1851">
      <w:pPr>
        <w:pStyle w:val="Ttulo4"/>
        <w:jc w:val="both"/>
        <w:rPr>
          <w:lang w:val="it-IT"/>
        </w:rPr>
      </w:pPr>
      <w:r w:rsidRPr="001D1851">
        <w:rPr>
          <w:lang w:val="it-IT"/>
        </w:rPr>
        <w:t>Name: Documentos.pdf.jar</w:t>
      </w:r>
    </w:p>
    <w:p w:rsidR="001D1851" w:rsidRPr="001D1851" w:rsidRDefault="001D1851" w:rsidP="001D1851">
      <w:pPr>
        <w:pStyle w:val="NormalWeb"/>
        <w:jc w:val="both"/>
        <w:rPr>
          <w:lang w:val="it-IT"/>
        </w:rPr>
      </w:pPr>
      <w:r w:rsidRPr="001D1851">
        <w:rPr>
          <w:lang w:val="it-IT"/>
        </w:rPr>
        <w:t>file hash: 0776cc9d22730006c5a818afe78f78e578107eccc5322424f49e2d4fff3efec4</w:t>
      </w:r>
    </w:p>
    <w:p w:rsidR="001D1851" w:rsidRDefault="001D1851" w:rsidP="001D1851">
      <w:pPr>
        <w:pStyle w:val="NormalWeb"/>
        <w:jc w:val="both"/>
      </w:pPr>
      <w:r>
        <w:t>Submission: AR</w:t>
      </w:r>
    </w:p>
    <w:p w:rsidR="001D1851" w:rsidRDefault="001D1851" w:rsidP="001D1851">
      <w:pPr>
        <w:pStyle w:val="NormalWeb"/>
        <w:jc w:val="both"/>
      </w:pPr>
      <w:r>
        <w:t>First Seen: 2015-06-04 17:24:33 UTC</w:t>
      </w:r>
    </w:p>
    <w:p w:rsidR="001D1851" w:rsidRDefault="001D1851" w:rsidP="001D1851">
      <w:pPr>
        <w:pStyle w:val="NormalWeb"/>
        <w:jc w:val="both"/>
      </w:pPr>
      <w:proofErr w:type="gramStart"/>
      <w:r>
        <w:t>contents</w:t>
      </w:r>
      <w:proofErr w:type="gramEnd"/>
      <w:r>
        <w:t xml:space="preserve"> of Favico.ico:</w:t>
      </w:r>
    </w:p>
    <w:p w:rsidR="001D1851" w:rsidRDefault="001D1851" w:rsidP="001D1851">
      <w:pPr>
        <w:pStyle w:val="NormalWeb"/>
        <w:jc w:val="both"/>
      </w:pPr>
      <w:r>
        <w:rPr>
          <w:rStyle w:val="CdigoHTML"/>
        </w:rPr>
        <w:t>-</w:t>
      </w:r>
      <w:proofErr w:type="spellStart"/>
      <w:proofErr w:type="gramStart"/>
      <w:r>
        <w:rPr>
          <w:rStyle w:val="CdigoHTML"/>
        </w:rPr>
        <w:t>rw</w:t>
      </w:r>
      <w:proofErr w:type="spellEnd"/>
      <w:r>
        <w:rPr>
          <w:rStyle w:val="CdigoHTML"/>
        </w:rPr>
        <w:t>-</w:t>
      </w:r>
      <w:proofErr w:type="gramEnd"/>
      <w:r>
        <w:rPr>
          <w:rStyle w:val="CdigoHTML"/>
        </w:rPr>
        <w:t>r--r--  Dec 23 2014 0Java.jar</w:t>
      </w:r>
      <w:r>
        <w:rPr>
          <w:rFonts w:ascii="Courier New" w:hAnsi="Courier New" w:cs="Courier New"/>
          <w:sz w:val="20"/>
          <w:szCs w:val="20"/>
        </w:rPr>
        <w:br/>
      </w:r>
      <w:r>
        <w:rPr>
          <w:rStyle w:val="CdigoHTML"/>
        </w:rPr>
        <w:t>-</w:t>
      </w:r>
      <w:proofErr w:type="spellStart"/>
      <w:r>
        <w:rPr>
          <w:rStyle w:val="CdigoHTML"/>
        </w:rPr>
        <w:t>rw</w:t>
      </w:r>
      <w:proofErr w:type="spellEnd"/>
      <w:r>
        <w:rPr>
          <w:rStyle w:val="CdigoHTML"/>
        </w:rPr>
        <w:t>-r--r--  Dec 23 2014 1Informe Reservado.pdf</w:t>
      </w:r>
    </w:p>
    <w:p w:rsidR="001D1851" w:rsidRDefault="001D1851" w:rsidP="001D1851">
      <w:pPr>
        <w:pStyle w:val="Ttulo4"/>
        <w:jc w:val="both"/>
      </w:pPr>
      <w:r>
        <w:t xml:space="preserve">Name: </w:t>
      </w:r>
      <w:proofErr w:type="spellStart"/>
      <w:r>
        <w:t>Reporte</w:t>
      </w:r>
      <w:proofErr w:type="spellEnd"/>
      <w:r>
        <w:t xml:space="preserve"> Confidencial.pdf.jar</w:t>
      </w:r>
    </w:p>
    <w:p w:rsidR="001D1851" w:rsidRDefault="001D1851" w:rsidP="001D1851">
      <w:pPr>
        <w:pStyle w:val="NormalWeb"/>
        <w:jc w:val="both"/>
      </w:pPr>
      <w:proofErr w:type="gramStart"/>
      <w:r>
        <w:t>file</w:t>
      </w:r>
      <w:proofErr w:type="gramEnd"/>
      <w:r>
        <w:t xml:space="preserve"> hash: c0664ca05a351388c903d7e989257fe244b25098bf74394a9325f4b0a7c5472b</w:t>
      </w:r>
    </w:p>
    <w:p w:rsidR="001D1851" w:rsidRDefault="001D1851" w:rsidP="001D1851">
      <w:pPr>
        <w:pStyle w:val="NormalWeb"/>
        <w:jc w:val="both"/>
      </w:pPr>
      <w:r>
        <w:t>Submission: EC</w:t>
      </w:r>
    </w:p>
    <w:p w:rsidR="001D1851" w:rsidRDefault="001D1851" w:rsidP="001D1851">
      <w:pPr>
        <w:pStyle w:val="NormalWeb"/>
        <w:jc w:val="both"/>
      </w:pPr>
      <w:r>
        <w:t>First Seen:  2015-01-10 02:00:33 UTC</w:t>
      </w:r>
    </w:p>
    <w:p w:rsidR="001D1851" w:rsidRDefault="001D1851" w:rsidP="001D1851">
      <w:pPr>
        <w:pStyle w:val="NormalWeb"/>
        <w:jc w:val="both"/>
      </w:pPr>
      <w:proofErr w:type="gramStart"/>
      <w:r>
        <w:t>contents</w:t>
      </w:r>
      <w:proofErr w:type="gramEnd"/>
      <w:r>
        <w:t xml:space="preserve"> of Favico.ico:</w:t>
      </w:r>
    </w:p>
    <w:p w:rsidR="001D1851" w:rsidRDefault="001D1851" w:rsidP="001D1851">
      <w:pPr>
        <w:pStyle w:val="NormalWeb"/>
        <w:jc w:val="both"/>
      </w:pPr>
      <w:r>
        <w:rPr>
          <w:rStyle w:val="CdigoHTML"/>
        </w:rPr>
        <w:t>-</w:t>
      </w:r>
      <w:proofErr w:type="spellStart"/>
      <w:proofErr w:type="gramStart"/>
      <w:r>
        <w:rPr>
          <w:rStyle w:val="CdigoHTML"/>
        </w:rPr>
        <w:t>rw</w:t>
      </w:r>
      <w:proofErr w:type="spellEnd"/>
      <w:r>
        <w:rPr>
          <w:rStyle w:val="CdigoHTML"/>
        </w:rPr>
        <w:t>-</w:t>
      </w:r>
      <w:proofErr w:type="gramEnd"/>
      <w:r>
        <w:rPr>
          <w:rStyle w:val="CdigoHTML"/>
        </w:rPr>
        <w:t>r--r-- 8132 Jan  9  2015 0Documento.pdf</w:t>
      </w:r>
      <w:r>
        <w:rPr>
          <w:rFonts w:ascii="Courier New" w:hAnsi="Courier New" w:cs="Courier New"/>
          <w:sz w:val="20"/>
          <w:szCs w:val="20"/>
        </w:rPr>
        <w:br/>
      </w:r>
      <w:r>
        <w:rPr>
          <w:rStyle w:val="CdigoHTML"/>
        </w:rPr>
        <w:t>-</w:t>
      </w:r>
      <w:proofErr w:type="spellStart"/>
      <w:r>
        <w:rPr>
          <w:rStyle w:val="CdigoHTML"/>
        </w:rPr>
        <w:t>rw</w:t>
      </w:r>
      <w:proofErr w:type="spellEnd"/>
      <w:r>
        <w:rPr>
          <w:rStyle w:val="CdigoHTML"/>
        </w:rPr>
        <w:t>-r--r-- 56200 Jan  9  2015 1server2.jar</w:t>
      </w:r>
    </w:p>
    <w:p w:rsidR="001D1851" w:rsidRDefault="001D1851" w:rsidP="001D1851">
      <w:pPr>
        <w:pStyle w:val="Ttulo3"/>
        <w:jc w:val="both"/>
      </w:pPr>
      <w:r>
        <w:t> Command and Control</w:t>
      </w:r>
    </w:p>
    <w:p w:rsidR="001D1851" w:rsidRDefault="001D1851" w:rsidP="001D1851">
      <w:pPr>
        <w:pStyle w:val="NormalWeb"/>
        <w:jc w:val="both"/>
      </w:pPr>
      <w:r>
        <w:t xml:space="preserve">The command and control server for the malware that targeted Nisman was: </w:t>
      </w:r>
      <w:r>
        <w:rPr>
          <w:b/>
          <w:bCs/>
        </w:rPr>
        <w:t xml:space="preserve">deyrep24. </w:t>
      </w:r>
      <w:proofErr w:type="gramStart"/>
      <w:r>
        <w:rPr>
          <w:b/>
          <w:bCs/>
        </w:rPr>
        <w:t>ddns.net</w:t>
      </w:r>
      <w:proofErr w:type="gramEnd"/>
      <w:r>
        <w:rPr>
          <w:b/>
          <w:bCs/>
        </w:rPr>
        <w:t xml:space="preserve"> </w:t>
      </w:r>
      <w:r>
        <w:t>and appears to have been created on 2014-11-07. Using a domain tracking and threat research platform called “</w:t>
      </w:r>
      <w:proofErr w:type="spellStart"/>
      <w:r>
        <w:fldChar w:fldCharType="begin"/>
      </w:r>
      <w:r>
        <w:instrText xml:space="preserve"> HYPERLINK "https://www.passivetotal.org/" </w:instrText>
      </w:r>
      <w:r>
        <w:fldChar w:fldCharType="separate"/>
      </w:r>
      <w:r>
        <w:rPr>
          <w:rStyle w:val="Hipervnculo"/>
        </w:rPr>
        <w:t>PassiveTotal</w:t>
      </w:r>
      <w:proofErr w:type="spellEnd"/>
      <w:r>
        <w:fldChar w:fldCharType="end"/>
      </w:r>
      <w:r>
        <w:t xml:space="preserve">,” we learned that at the time of Nisman’s death this domain pointed to 50.62.133.49. This IP address is owned by </w:t>
      </w:r>
      <w:proofErr w:type="spellStart"/>
      <w:r>
        <w:t>GoDaddy</w:t>
      </w:r>
      <w:proofErr w:type="spellEnd"/>
      <w:r>
        <w:t xml:space="preserve"> and used for dedicated hosting. The domain moved to 192.169.243.65 (also a </w:t>
      </w:r>
      <w:proofErr w:type="spellStart"/>
      <w:r>
        <w:t>GoDaddy</w:t>
      </w:r>
      <w:proofErr w:type="spellEnd"/>
      <w:r>
        <w:t xml:space="preserve"> address) on March 2, 2015. The domain </w:t>
      </w:r>
      <w:r>
        <w:rPr>
          <w:b/>
          <w:bCs/>
        </w:rPr>
        <w:t>daynews.sytes.net </w:t>
      </w:r>
      <w:r>
        <w:t>appears to have been created on</w:t>
      </w:r>
      <w:r>
        <w:rPr>
          <w:b/>
          <w:bCs/>
        </w:rPr>
        <w:t> </w:t>
      </w:r>
      <w:r>
        <w:t>March 1, 2015 and was using the address 192.169.243.65 at the same time it was being used by deyrep24.ddns.net. We later see both hosts move to 46.246.89.246, which is used b</w:t>
      </w:r>
      <w:bookmarkStart w:id="0" w:name="_GoBack"/>
      <w:bookmarkEnd w:id="0"/>
      <w:r>
        <w:t xml:space="preserve">y </w:t>
      </w:r>
      <w:proofErr w:type="spellStart"/>
      <w:r>
        <w:t>Portlane</w:t>
      </w:r>
      <w:proofErr w:type="spellEnd"/>
      <w:r>
        <w:t xml:space="preserve"> Networks, a Swedish hosting provider.</w:t>
      </w:r>
    </w:p>
    <w:p w:rsidR="001D1851" w:rsidRDefault="001D1851" w:rsidP="001D1851">
      <w:pPr>
        <w:pStyle w:val="Ttulo3"/>
      </w:pPr>
      <w:proofErr w:type="spellStart"/>
      <w:r>
        <w:lastRenderedPageBreak/>
        <w:t>AlienSpy</w:t>
      </w:r>
      <w:proofErr w:type="spellEnd"/>
      <w:r>
        <w:t> Configuration</w:t>
      </w:r>
    </w:p>
    <w:p w:rsidR="001D1851" w:rsidRDefault="001D1851" w:rsidP="001D1851">
      <w:pPr>
        <w:pStyle w:val="NormalWeb"/>
      </w:pPr>
      <w:r>
        <w:rPr>
          <w:rFonts w:ascii="Courier New" w:hAnsi="Courier New" w:cs="Courier New"/>
          <w:sz w:val="20"/>
          <w:szCs w:val="20"/>
        </w:rPr>
        <w:br/>
      </w:r>
      <w:r>
        <w:rPr>
          <w:rStyle w:val="CdigoHTML"/>
        </w:rPr>
        <w:t>&lt;?xml version="1.0" encoding="UTF-8" standalone="no"?&gt;</w:t>
      </w:r>
      <w:r>
        <w:rPr>
          <w:rFonts w:ascii="Courier New" w:hAnsi="Courier New" w:cs="Courier New"/>
          <w:sz w:val="20"/>
          <w:szCs w:val="20"/>
        </w:rPr>
        <w:br/>
      </w:r>
      <w:r>
        <w:rPr>
          <w:rStyle w:val="CdigoHTML"/>
        </w:rPr>
        <w:t>&lt;!DOCTYPE properties SYSTEM "http://java.sun.com/</w:t>
      </w:r>
      <w:proofErr w:type="spellStart"/>
      <w:r>
        <w:rPr>
          <w:rStyle w:val="CdigoHTML"/>
        </w:rPr>
        <w:t>dtd</w:t>
      </w:r>
      <w:proofErr w:type="spellEnd"/>
      <w:r>
        <w:rPr>
          <w:rStyle w:val="CdigoHTML"/>
        </w:rPr>
        <w:t>/properties.dtd"&gt;</w:t>
      </w:r>
      <w:r>
        <w:rPr>
          <w:rFonts w:ascii="Courier New" w:hAnsi="Courier New" w:cs="Courier New"/>
          <w:sz w:val="20"/>
          <w:szCs w:val="20"/>
        </w:rPr>
        <w:br/>
      </w:r>
      <w:r>
        <w:rPr>
          <w:rStyle w:val="CdigoHTML"/>
        </w:rPr>
        <w:t>&lt;properties&gt;</w:t>
      </w:r>
      <w:r>
        <w:rPr>
          <w:rFonts w:ascii="Courier New" w:hAnsi="Courier New" w:cs="Courier New"/>
          <w:sz w:val="20"/>
          <w:szCs w:val="20"/>
        </w:rPr>
        <w:br/>
      </w:r>
      <w:r>
        <w:rPr>
          <w:rStyle w:val="CdigoHTML"/>
        </w:rPr>
        <w:t>&lt;comment&gt;</w:t>
      </w:r>
      <w:proofErr w:type="spellStart"/>
      <w:r>
        <w:rPr>
          <w:rStyle w:val="CdigoHTML"/>
        </w:rPr>
        <w:t>AlienSpy</w:t>
      </w:r>
      <w:proofErr w:type="spellEnd"/>
      <w:r>
        <w:rPr>
          <w:rStyle w:val="CdigoHTML"/>
        </w:rPr>
        <w:t>&lt;/comment&gt;</w:t>
      </w:r>
      <w:r>
        <w:rPr>
          <w:rFonts w:ascii="Courier New" w:hAnsi="Courier New" w:cs="Courier New"/>
          <w:sz w:val="20"/>
          <w:szCs w:val="20"/>
        </w:rPr>
        <w:br/>
      </w:r>
      <w:r>
        <w:rPr>
          <w:rStyle w:val="CdigoHTML"/>
        </w:rPr>
        <w:t>&lt;entry key="</w:t>
      </w:r>
      <w:proofErr w:type="spellStart"/>
      <w:r>
        <w:rPr>
          <w:rStyle w:val="CdigoHTML"/>
        </w:rPr>
        <w:t>pluginfolder</w:t>
      </w:r>
      <w:proofErr w:type="spellEnd"/>
      <w:r>
        <w:rPr>
          <w:rStyle w:val="CdigoHTML"/>
        </w:rPr>
        <w:t>"&gt;</w:t>
      </w:r>
      <w:proofErr w:type="spellStart"/>
      <w:r>
        <w:rPr>
          <w:rStyle w:val="CdigoHTML"/>
        </w:rPr>
        <w:t>cOzdAJCuee</w:t>
      </w:r>
      <w:proofErr w:type="spellEnd"/>
      <w:r>
        <w:rPr>
          <w:rStyle w:val="CdigoHTML"/>
        </w:rPr>
        <w:t>&lt;/entry&gt;</w:t>
      </w:r>
      <w:r>
        <w:rPr>
          <w:rFonts w:ascii="Courier New" w:hAnsi="Courier New" w:cs="Courier New"/>
          <w:sz w:val="20"/>
          <w:szCs w:val="20"/>
        </w:rPr>
        <w:br/>
      </w:r>
      <w:r>
        <w:rPr>
          <w:rStyle w:val="CdigoHTML"/>
        </w:rPr>
        <w:t>&lt;entry key="</w:t>
      </w:r>
      <w:proofErr w:type="spellStart"/>
      <w:r>
        <w:rPr>
          <w:rStyle w:val="CdigoHTML"/>
        </w:rPr>
        <w:t>reconnetion_time</w:t>
      </w:r>
      <w:proofErr w:type="spellEnd"/>
      <w:r>
        <w:rPr>
          <w:rStyle w:val="CdigoHTML"/>
        </w:rPr>
        <w:t>"&gt;3000&lt;/entry&gt;</w:t>
      </w:r>
      <w:r>
        <w:rPr>
          <w:rFonts w:ascii="Courier New" w:hAnsi="Courier New" w:cs="Courier New"/>
          <w:sz w:val="20"/>
          <w:szCs w:val="20"/>
        </w:rPr>
        <w:br/>
      </w:r>
      <w:r>
        <w:rPr>
          <w:rStyle w:val="CdigoHTML"/>
        </w:rPr>
        <w:t>&lt;entry key="</w:t>
      </w:r>
      <w:proofErr w:type="spellStart"/>
      <w:r>
        <w:rPr>
          <w:rStyle w:val="CdigoHTML"/>
        </w:rPr>
        <w:t>ps_hacker</w:t>
      </w:r>
      <w:proofErr w:type="spellEnd"/>
      <w:r>
        <w:rPr>
          <w:rStyle w:val="CdigoHTML"/>
        </w:rPr>
        <w:t>"&gt;false&lt;/entry&gt;</w:t>
      </w:r>
      <w:r>
        <w:rPr>
          <w:rFonts w:ascii="Courier New" w:hAnsi="Courier New" w:cs="Courier New"/>
          <w:sz w:val="20"/>
          <w:szCs w:val="20"/>
        </w:rPr>
        <w:br/>
      </w:r>
      <w:r>
        <w:rPr>
          <w:rStyle w:val="CdigoHTML"/>
        </w:rPr>
        <w:t>&lt;entry key="</w:t>
      </w:r>
      <w:proofErr w:type="spellStart"/>
      <w:r>
        <w:rPr>
          <w:rStyle w:val="CdigoHTML"/>
        </w:rPr>
        <w:t>restore_system</w:t>
      </w:r>
      <w:proofErr w:type="spellEnd"/>
      <w:r>
        <w:rPr>
          <w:rStyle w:val="CdigoHTML"/>
        </w:rPr>
        <w:t>"&gt;false&lt;/entry&gt;</w:t>
      </w:r>
      <w:r>
        <w:rPr>
          <w:rFonts w:ascii="Courier New" w:hAnsi="Courier New" w:cs="Courier New"/>
          <w:sz w:val="20"/>
          <w:szCs w:val="20"/>
        </w:rPr>
        <w:br/>
      </w:r>
      <w:r>
        <w:rPr>
          <w:rStyle w:val="CdigoHTML"/>
        </w:rPr>
        <w:t>&lt;entry key="</w:t>
      </w:r>
      <w:proofErr w:type="spellStart"/>
      <w:r>
        <w:rPr>
          <w:rStyle w:val="CdigoHTML"/>
        </w:rPr>
        <w:t>pluginfoldername</w:t>
      </w:r>
      <w:proofErr w:type="spellEnd"/>
      <w:r>
        <w:rPr>
          <w:rStyle w:val="CdigoHTML"/>
        </w:rPr>
        <w:t>"&gt;</w:t>
      </w:r>
      <w:proofErr w:type="spellStart"/>
      <w:r>
        <w:rPr>
          <w:rStyle w:val="CdigoHTML"/>
        </w:rPr>
        <w:t>cOzdAJCuee</w:t>
      </w:r>
      <w:proofErr w:type="spellEnd"/>
      <w:r>
        <w:rPr>
          <w:rStyle w:val="CdigoHTML"/>
        </w:rPr>
        <w:t>&lt;/entry&gt;</w:t>
      </w:r>
      <w:r>
        <w:rPr>
          <w:rFonts w:ascii="Courier New" w:hAnsi="Courier New" w:cs="Courier New"/>
          <w:sz w:val="20"/>
          <w:szCs w:val="20"/>
        </w:rPr>
        <w:br/>
      </w:r>
      <w:r>
        <w:rPr>
          <w:rStyle w:val="CdigoHTML"/>
        </w:rPr>
        <w:t>&lt;entry key="</w:t>
      </w:r>
      <w:proofErr w:type="spellStart"/>
      <w:r>
        <w:rPr>
          <w:rStyle w:val="CdigoHTML"/>
        </w:rPr>
        <w:t>dns</w:t>
      </w:r>
      <w:proofErr w:type="spellEnd"/>
      <w:r>
        <w:rPr>
          <w:rStyle w:val="CdigoHTML"/>
        </w:rPr>
        <w:t>"&gt;</w:t>
      </w:r>
      <w:r>
        <w:rPr>
          <w:rStyle w:val="Textoennegrita"/>
          <w:rFonts w:ascii="Courier New" w:eastAsiaTheme="majorEastAsia" w:hAnsi="Courier New" w:cs="Courier New"/>
          <w:sz w:val="20"/>
          <w:szCs w:val="20"/>
        </w:rPr>
        <w:t>deyrep24.ddns.net</w:t>
      </w:r>
      <w:r>
        <w:rPr>
          <w:rStyle w:val="CdigoHTML"/>
        </w:rPr>
        <w:t>&lt;/entry&gt;</w:t>
      </w:r>
      <w:r>
        <w:rPr>
          <w:rFonts w:ascii="Courier New" w:hAnsi="Courier New" w:cs="Courier New"/>
          <w:sz w:val="20"/>
          <w:szCs w:val="20"/>
        </w:rPr>
        <w:br/>
      </w:r>
      <w:r>
        <w:rPr>
          <w:rStyle w:val="CdigoHTML"/>
        </w:rPr>
        <w:t>&lt;entry key="</w:t>
      </w:r>
      <w:proofErr w:type="spellStart"/>
      <w:r>
        <w:rPr>
          <w:rStyle w:val="CdigoHTML"/>
        </w:rPr>
        <w:t>install_time</w:t>
      </w:r>
      <w:proofErr w:type="spellEnd"/>
      <w:r>
        <w:rPr>
          <w:rStyle w:val="CdigoHTML"/>
        </w:rPr>
        <w:t>"&gt;3000&lt;/entry&gt;</w:t>
      </w:r>
      <w:r>
        <w:rPr>
          <w:rFonts w:ascii="Courier New" w:hAnsi="Courier New" w:cs="Courier New"/>
          <w:sz w:val="20"/>
          <w:szCs w:val="20"/>
        </w:rPr>
        <w:br/>
      </w:r>
      <w:r>
        <w:rPr>
          <w:rStyle w:val="CdigoHTML"/>
        </w:rPr>
        <w:t>&lt;entry key="port2"&gt;1040&lt;/entry&gt;</w:t>
      </w:r>
      <w:r>
        <w:rPr>
          <w:rFonts w:ascii="Courier New" w:hAnsi="Courier New" w:cs="Courier New"/>
          <w:sz w:val="20"/>
          <w:szCs w:val="20"/>
        </w:rPr>
        <w:br/>
      </w:r>
      <w:r>
        <w:rPr>
          <w:rStyle w:val="CdigoHTML"/>
        </w:rPr>
        <w:t>&lt;entry key="port1"&gt;1030&lt;/entry&gt;</w:t>
      </w:r>
      <w:r>
        <w:rPr>
          <w:rFonts w:ascii="Courier New" w:hAnsi="Courier New" w:cs="Courier New"/>
          <w:sz w:val="20"/>
          <w:szCs w:val="20"/>
        </w:rPr>
        <w:br/>
      </w:r>
      <w:r>
        <w:rPr>
          <w:rStyle w:val="CdigoHTML"/>
        </w:rPr>
        <w:t>&lt;entry key="</w:t>
      </w:r>
      <w:proofErr w:type="spellStart"/>
      <w:r>
        <w:rPr>
          <w:rStyle w:val="CdigoHTML"/>
        </w:rPr>
        <w:t>taskmgr</w:t>
      </w:r>
      <w:proofErr w:type="spellEnd"/>
      <w:r>
        <w:rPr>
          <w:rStyle w:val="CdigoHTML"/>
        </w:rPr>
        <w:t>"&gt;false&lt;/entry&gt;</w:t>
      </w:r>
      <w:r>
        <w:rPr>
          <w:rFonts w:ascii="Courier New" w:hAnsi="Courier New" w:cs="Courier New"/>
          <w:sz w:val="20"/>
          <w:szCs w:val="20"/>
        </w:rPr>
        <w:br/>
      </w:r>
      <w:r>
        <w:rPr>
          <w:rStyle w:val="CdigoHTML"/>
        </w:rPr>
        <w:t>&lt;entry key="</w:t>
      </w:r>
      <w:proofErr w:type="spellStart"/>
      <w:r>
        <w:rPr>
          <w:rStyle w:val="CdigoHTML"/>
        </w:rPr>
        <w:t>vmware</w:t>
      </w:r>
      <w:proofErr w:type="spellEnd"/>
      <w:r>
        <w:rPr>
          <w:rStyle w:val="CdigoHTML"/>
        </w:rPr>
        <w:t>"&gt;true&lt;/entry&gt;</w:t>
      </w:r>
      <w:r>
        <w:rPr>
          <w:rFonts w:ascii="Courier New" w:hAnsi="Courier New" w:cs="Courier New"/>
          <w:sz w:val="20"/>
          <w:szCs w:val="20"/>
        </w:rPr>
        <w:br/>
      </w:r>
      <w:r>
        <w:rPr>
          <w:rStyle w:val="CdigoHTML"/>
        </w:rPr>
        <w:t>&lt;entry key="</w:t>
      </w:r>
      <w:proofErr w:type="spellStart"/>
      <w:r>
        <w:rPr>
          <w:rStyle w:val="CdigoHTML"/>
        </w:rPr>
        <w:t>jarname</w:t>
      </w:r>
      <w:proofErr w:type="spellEnd"/>
      <w:r>
        <w:rPr>
          <w:rStyle w:val="CdigoHTML"/>
        </w:rPr>
        <w:t>"&gt;</w:t>
      </w:r>
      <w:proofErr w:type="spellStart"/>
      <w:r>
        <w:rPr>
          <w:rStyle w:val="CdigoHTML"/>
        </w:rPr>
        <w:t>documentos</w:t>
      </w:r>
      <w:proofErr w:type="spellEnd"/>
      <w:r>
        <w:rPr>
          <w:rStyle w:val="CdigoHTML"/>
        </w:rPr>
        <w:t>&lt;/entry&gt;</w:t>
      </w:r>
      <w:r>
        <w:rPr>
          <w:rFonts w:ascii="Courier New" w:hAnsi="Courier New" w:cs="Courier New"/>
          <w:sz w:val="20"/>
          <w:szCs w:val="20"/>
        </w:rPr>
        <w:br/>
      </w:r>
      <w:r>
        <w:rPr>
          <w:rStyle w:val="CdigoHTML"/>
        </w:rPr>
        <w:t>&lt;entry key="</w:t>
      </w:r>
      <w:proofErr w:type="spellStart"/>
      <w:r>
        <w:rPr>
          <w:rStyle w:val="CdigoHTML"/>
        </w:rPr>
        <w:t>msconfig</w:t>
      </w:r>
      <w:proofErr w:type="spellEnd"/>
      <w:r>
        <w:rPr>
          <w:rStyle w:val="CdigoHTML"/>
        </w:rPr>
        <w:t>"&gt;false&lt;/entry&gt;</w:t>
      </w:r>
      <w:r>
        <w:rPr>
          <w:rFonts w:ascii="Courier New" w:hAnsi="Courier New" w:cs="Courier New"/>
          <w:sz w:val="20"/>
          <w:szCs w:val="20"/>
        </w:rPr>
        <w:br/>
      </w:r>
      <w:r>
        <w:rPr>
          <w:rStyle w:val="CdigoHTML"/>
        </w:rPr>
        <w:t>&lt;entry key="</w:t>
      </w:r>
      <w:proofErr w:type="spellStart"/>
      <w:r>
        <w:rPr>
          <w:rStyle w:val="CdigoHTML"/>
        </w:rPr>
        <w:t>mutex</w:t>
      </w:r>
      <w:proofErr w:type="spellEnd"/>
      <w:r>
        <w:rPr>
          <w:rStyle w:val="CdigoHTML"/>
        </w:rPr>
        <w:t>"&gt;wMiSl1X1o423a2hh45Uifk8duasdf2S&lt;/entry&gt;</w:t>
      </w:r>
      <w:r>
        <w:rPr>
          <w:rFonts w:ascii="Courier New" w:hAnsi="Courier New" w:cs="Courier New"/>
          <w:sz w:val="20"/>
          <w:szCs w:val="20"/>
        </w:rPr>
        <w:br/>
      </w:r>
      <w:r>
        <w:rPr>
          <w:rStyle w:val="CdigoHTML"/>
        </w:rPr>
        <w:t>&lt;entry key="install"&gt;true&lt;/entry&gt;</w:t>
      </w:r>
      <w:r>
        <w:rPr>
          <w:rFonts w:ascii="Courier New" w:hAnsi="Courier New" w:cs="Courier New"/>
          <w:sz w:val="20"/>
          <w:szCs w:val="20"/>
        </w:rPr>
        <w:br/>
      </w:r>
      <w:r>
        <w:rPr>
          <w:rStyle w:val="CdigoHTML"/>
        </w:rPr>
        <w:t>&lt;entry key="</w:t>
      </w:r>
      <w:proofErr w:type="spellStart"/>
      <w:r>
        <w:rPr>
          <w:rStyle w:val="CdigoHTML"/>
        </w:rPr>
        <w:t>instalar</w:t>
      </w:r>
      <w:proofErr w:type="spellEnd"/>
      <w:r>
        <w:rPr>
          <w:rStyle w:val="CdigoHTML"/>
        </w:rPr>
        <w:t>"&gt;true&lt;/entry&gt;</w:t>
      </w:r>
      <w:r>
        <w:rPr>
          <w:rFonts w:ascii="Courier New" w:hAnsi="Courier New" w:cs="Courier New"/>
          <w:sz w:val="20"/>
          <w:szCs w:val="20"/>
        </w:rPr>
        <w:br/>
      </w:r>
      <w:r>
        <w:rPr>
          <w:rStyle w:val="CdigoHTML"/>
        </w:rPr>
        <w:t>&lt;entry key="</w:t>
      </w:r>
      <w:proofErr w:type="spellStart"/>
      <w:r>
        <w:rPr>
          <w:rStyle w:val="CdigoHTML"/>
        </w:rPr>
        <w:t>vbox</w:t>
      </w:r>
      <w:proofErr w:type="spellEnd"/>
      <w:r>
        <w:rPr>
          <w:rStyle w:val="CdigoHTML"/>
        </w:rPr>
        <w:t>"&gt;true&lt;/entry&gt;</w:t>
      </w:r>
      <w:r>
        <w:rPr>
          <w:rFonts w:ascii="Courier New" w:hAnsi="Courier New" w:cs="Courier New"/>
          <w:sz w:val="20"/>
          <w:szCs w:val="20"/>
        </w:rPr>
        <w:br/>
      </w:r>
      <w:r>
        <w:rPr>
          <w:rStyle w:val="CdigoHTML"/>
        </w:rPr>
        <w:t>&lt;entry key="password"&gt;ca19d6a81d35685b87547898c5e000a5fc9be554&lt;/entry&gt;</w:t>
      </w:r>
      <w:r>
        <w:rPr>
          <w:rFonts w:ascii="Courier New" w:hAnsi="Courier New" w:cs="Courier New"/>
          <w:sz w:val="20"/>
          <w:szCs w:val="20"/>
        </w:rPr>
        <w:br/>
      </w:r>
      <w:r>
        <w:rPr>
          <w:rStyle w:val="CdigoHTML"/>
        </w:rPr>
        <w:t>&lt;entry key="NAME"&gt;Localhost&lt;/entry&gt;</w:t>
      </w:r>
      <w:r>
        <w:rPr>
          <w:rFonts w:ascii="Courier New" w:hAnsi="Courier New" w:cs="Courier New"/>
          <w:sz w:val="20"/>
          <w:szCs w:val="20"/>
        </w:rPr>
        <w:br/>
      </w:r>
      <w:r>
        <w:rPr>
          <w:rStyle w:val="CdigoHTML"/>
        </w:rPr>
        <w:t>&lt;entry key="</w:t>
      </w:r>
      <w:proofErr w:type="spellStart"/>
      <w:r>
        <w:rPr>
          <w:rStyle w:val="CdigoHTML"/>
        </w:rPr>
        <w:t>extensionname</w:t>
      </w:r>
      <w:proofErr w:type="spellEnd"/>
      <w:r>
        <w:rPr>
          <w:rStyle w:val="CdigoHTML"/>
        </w:rPr>
        <w:t>"&gt;</w:t>
      </w:r>
      <w:proofErr w:type="spellStart"/>
      <w:r>
        <w:rPr>
          <w:rStyle w:val="CdigoHTML"/>
        </w:rPr>
        <w:t>jHs</w:t>
      </w:r>
      <w:proofErr w:type="spellEnd"/>
      <w:r>
        <w:rPr>
          <w:rStyle w:val="CdigoHTML"/>
        </w:rPr>
        <w:t>&lt;/entry&gt;</w:t>
      </w:r>
      <w:r>
        <w:rPr>
          <w:rFonts w:ascii="Courier New" w:hAnsi="Courier New" w:cs="Courier New"/>
          <w:sz w:val="20"/>
          <w:szCs w:val="20"/>
        </w:rPr>
        <w:br/>
      </w:r>
      <w:r>
        <w:rPr>
          <w:rStyle w:val="CdigoHTML"/>
        </w:rPr>
        <w:t>&lt;entry key="prefix"&gt;</w:t>
      </w:r>
      <w:proofErr w:type="spellStart"/>
      <w:r>
        <w:rPr>
          <w:rStyle w:val="CdigoHTML"/>
        </w:rPr>
        <w:t>officce</w:t>
      </w:r>
      <w:proofErr w:type="spellEnd"/>
      <w:r>
        <w:rPr>
          <w:rStyle w:val="CdigoHTML"/>
        </w:rPr>
        <w:t>&lt;/entry&gt;</w:t>
      </w:r>
      <w:r>
        <w:rPr>
          <w:rFonts w:ascii="Courier New" w:hAnsi="Courier New" w:cs="Courier New"/>
          <w:sz w:val="20"/>
          <w:szCs w:val="20"/>
        </w:rPr>
        <w:br/>
      </w:r>
      <w:r>
        <w:rPr>
          <w:rStyle w:val="CdigoHTML"/>
        </w:rPr>
        <w:t>&lt;entry key="</w:t>
      </w:r>
      <w:proofErr w:type="spellStart"/>
      <w:r>
        <w:rPr>
          <w:rStyle w:val="CdigoHTML"/>
        </w:rPr>
        <w:t>jarfoldername</w:t>
      </w:r>
      <w:proofErr w:type="spellEnd"/>
      <w:r>
        <w:rPr>
          <w:rStyle w:val="CdigoHTML"/>
        </w:rPr>
        <w:t>"&gt;0o86gb96&lt;/entry&gt;</w:t>
      </w:r>
      <w:r>
        <w:rPr>
          <w:rFonts w:ascii="Courier New" w:hAnsi="Courier New" w:cs="Courier New"/>
          <w:sz w:val="20"/>
          <w:szCs w:val="20"/>
        </w:rPr>
        <w:br/>
      </w:r>
      <w:r>
        <w:rPr>
          <w:rStyle w:val="CdigoHTML"/>
        </w:rPr>
        <w:t>&lt;entry key="</w:t>
      </w:r>
      <w:proofErr w:type="spellStart"/>
      <w:r>
        <w:rPr>
          <w:rStyle w:val="CdigoHTML"/>
        </w:rPr>
        <w:t>uac</w:t>
      </w:r>
      <w:proofErr w:type="spellEnd"/>
      <w:r>
        <w:rPr>
          <w:rStyle w:val="CdigoHTML"/>
        </w:rPr>
        <w:t>"&gt;false&lt;/entry&gt;</w:t>
      </w:r>
      <w:r>
        <w:rPr>
          <w:rFonts w:ascii="Courier New" w:hAnsi="Courier New" w:cs="Courier New"/>
          <w:sz w:val="20"/>
          <w:szCs w:val="20"/>
        </w:rPr>
        <w:br/>
      </w:r>
      <w:r>
        <w:rPr>
          <w:rStyle w:val="CdigoHTML"/>
        </w:rPr>
        <w:t>&lt;entry key="</w:t>
      </w:r>
      <w:proofErr w:type="spellStart"/>
      <w:r>
        <w:rPr>
          <w:rStyle w:val="CdigoHTML"/>
        </w:rPr>
        <w:t>win_defender</w:t>
      </w:r>
      <w:proofErr w:type="spellEnd"/>
      <w:r>
        <w:rPr>
          <w:rStyle w:val="CdigoHTML"/>
        </w:rPr>
        <w:t>"&gt;false&lt;/entry&gt;</w:t>
      </w:r>
      <w:r>
        <w:rPr>
          <w:rFonts w:ascii="Courier New" w:hAnsi="Courier New" w:cs="Courier New"/>
          <w:sz w:val="20"/>
          <w:szCs w:val="20"/>
        </w:rPr>
        <w:br/>
      </w:r>
      <w:r>
        <w:rPr>
          <w:rStyle w:val="CdigoHTML"/>
        </w:rPr>
        <w:t>&lt;entry key="</w:t>
      </w:r>
      <w:proofErr w:type="spellStart"/>
      <w:r>
        <w:rPr>
          <w:rStyle w:val="CdigoHTML"/>
        </w:rPr>
        <w:t>connetion_time</w:t>
      </w:r>
      <w:proofErr w:type="spellEnd"/>
      <w:r>
        <w:rPr>
          <w:rStyle w:val="CdigoHTML"/>
        </w:rPr>
        <w:t>"&gt;3000&lt;/entry&gt;</w:t>
      </w:r>
      <w:r>
        <w:rPr>
          <w:rFonts w:ascii="Courier New" w:hAnsi="Courier New" w:cs="Courier New"/>
          <w:sz w:val="20"/>
          <w:szCs w:val="20"/>
        </w:rPr>
        <w:br/>
      </w:r>
      <w:r>
        <w:rPr>
          <w:rStyle w:val="CdigoHTML"/>
        </w:rPr>
        <w:t>&lt;entry key="folder"&gt;0o86gb96&lt;/entry&gt;</w:t>
      </w:r>
      <w:r>
        <w:rPr>
          <w:rFonts w:ascii="Courier New" w:hAnsi="Courier New" w:cs="Courier New"/>
          <w:sz w:val="20"/>
          <w:szCs w:val="20"/>
        </w:rPr>
        <w:br/>
      </w:r>
      <w:r>
        <w:rPr>
          <w:rStyle w:val="CdigoHTML"/>
        </w:rPr>
        <w:t>&lt;entry key="jar"&gt;</w:t>
      </w:r>
      <w:proofErr w:type="spellStart"/>
      <w:r>
        <w:rPr>
          <w:rStyle w:val="CdigoHTML"/>
        </w:rPr>
        <w:t>documentos</w:t>
      </w:r>
      <w:proofErr w:type="spellEnd"/>
      <w:r>
        <w:rPr>
          <w:rStyle w:val="CdigoHTML"/>
        </w:rPr>
        <w:t>&lt;/entry&gt;</w:t>
      </w:r>
      <w:r>
        <w:rPr>
          <w:rFonts w:ascii="Courier New" w:hAnsi="Courier New" w:cs="Courier New"/>
          <w:sz w:val="20"/>
          <w:szCs w:val="20"/>
        </w:rPr>
        <w:br/>
      </w:r>
      <w:r>
        <w:rPr>
          <w:rStyle w:val="CdigoHTML"/>
        </w:rPr>
        <w:t>&lt;entry key="</w:t>
      </w:r>
      <w:proofErr w:type="spellStart"/>
      <w:r>
        <w:rPr>
          <w:rStyle w:val="CdigoHTML"/>
        </w:rPr>
        <w:t>pluginextension</w:t>
      </w:r>
      <w:proofErr w:type="spellEnd"/>
      <w:r>
        <w:rPr>
          <w:rStyle w:val="CdigoHTML"/>
        </w:rPr>
        <w:t>"&gt;</w:t>
      </w:r>
      <w:proofErr w:type="spellStart"/>
      <w:r>
        <w:rPr>
          <w:rStyle w:val="CdigoHTML"/>
        </w:rPr>
        <w:t>jHs</w:t>
      </w:r>
      <w:proofErr w:type="spellEnd"/>
      <w:r>
        <w:rPr>
          <w:rStyle w:val="CdigoHTML"/>
        </w:rPr>
        <w:t>&lt;/entry&gt;</w:t>
      </w:r>
      <w:r>
        <w:rPr>
          <w:rFonts w:ascii="Courier New" w:hAnsi="Courier New" w:cs="Courier New"/>
          <w:sz w:val="20"/>
          <w:szCs w:val="20"/>
        </w:rPr>
        <w:br/>
      </w:r>
      <w:r>
        <w:rPr>
          <w:rStyle w:val="CdigoHTML"/>
        </w:rPr>
        <w:t>&lt;entry key="registry"&gt;389032&lt;/entry&gt;</w:t>
      </w:r>
      <w:r>
        <w:rPr>
          <w:rFonts w:ascii="Courier New" w:hAnsi="Courier New" w:cs="Courier New"/>
          <w:sz w:val="20"/>
          <w:szCs w:val="20"/>
        </w:rPr>
        <w:br/>
      </w:r>
      <w:r>
        <w:rPr>
          <w:rStyle w:val="CdigoHTML"/>
        </w:rPr>
        <w:t>&lt;entry key="</w:t>
      </w:r>
      <w:proofErr w:type="spellStart"/>
      <w:r>
        <w:rPr>
          <w:rStyle w:val="CdigoHTML"/>
        </w:rPr>
        <w:t>ps_explorer</w:t>
      </w:r>
      <w:proofErr w:type="spellEnd"/>
      <w:r>
        <w:rPr>
          <w:rStyle w:val="CdigoHTML"/>
        </w:rPr>
        <w:t>"&gt;false&lt;/entry&gt;</w:t>
      </w:r>
      <w:r>
        <w:rPr>
          <w:rFonts w:ascii="Courier New" w:hAnsi="Courier New" w:cs="Courier New"/>
          <w:sz w:val="20"/>
          <w:szCs w:val="20"/>
        </w:rPr>
        <w:br/>
      </w:r>
      <w:r>
        <w:rPr>
          <w:rStyle w:val="CdigoHTML"/>
        </w:rPr>
        <w:t>&lt;entry key="p2"&gt;1040&lt;/entry&gt;</w:t>
      </w:r>
      <w:r>
        <w:rPr>
          <w:rFonts w:ascii="Courier New" w:hAnsi="Courier New" w:cs="Courier New"/>
          <w:sz w:val="20"/>
          <w:szCs w:val="20"/>
        </w:rPr>
        <w:br/>
      </w:r>
      <w:r>
        <w:rPr>
          <w:rStyle w:val="CdigoHTML"/>
        </w:rPr>
        <w:t>&lt;entry key="p1"&gt;1030&lt;/entry&gt;</w:t>
      </w:r>
      <w:r>
        <w:rPr>
          <w:rFonts w:ascii="Courier New" w:hAnsi="Courier New" w:cs="Courier New"/>
          <w:sz w:val="20"/>
          <w:szCs w:val="20"/>
        </w:rPr>
        <w:br/>
      </w:r>
      <w:r>
        <w:rPr>
          <w:rStyle w:val="CdigoHTML"/>
        </w:rPr>
        <w:t>&lt;entry key="</w:t>
      </w:r>
      <w:proofErr w:type="spellStart"/>
      <w:r>
        <w:rPr>
          <w:rStyle w:val="CdigoHTML"/>
        </w:rPr>
        <w:t>registryname</w:t>
      </w:r>
      <w:proofErr w:type="spellEnd"/>
      <w:r>
        <w:rPr>
          <w:rStyle w:val="CdigoHTML"/>
        </w:rPr>
        <w:t>"&gt;389032&lt;/entry&gt;</w:t>
      </w:r>
      <w:r>
        <w:rPr>
          <w:rFonts w:ascii="Courier New" w:hAnsi="Courier New" w:cs="Courier New"/>
          <w:sz w:val="20"/>
          <w:szCs w:val="20"/>
        </w:rPr>
        <w:br/>
      </w:r>
      <w:r>
        <w:rPr>
          <w:rStyle w:val="CdigoHTML"/>
        </w:rPr>
        <w:t>&lt;entry key="</w:t>
      </w:r>
      <w:proofErr w:type="spellStart"/>
      <w:r>
        <w:rPr>
          <w:rStyle w:val="CdigoHTML"/>
        </w:rPr>
        <w:t>wireshark</w:t>
      </w:r>
      <w:proofErr w:type="spellEnd"/>
      <w:r>
        <w:rPr>
          <w:rStyle w:val="CdigoHTML"/>
        </w:rPr>
        <w:t>"&gt;false&lt;/entry&gt;</w:t>
      </w:r>
      <w:r>
        <w:rPr>
          <w:rFonts w:ascii="Courier New" w:hAnsi="Courier New" w:cs="Courier New"/>
          <w:sz w:val="20"/>
          <w:szCs w:val="20"/>
        </w:rPr>
        <w:br/>
      </w:r>
      <w:r>
        <w:rPr>
          <w:rStyle w:val="CdigoHTML"/>
        </w:rPr>
        <w:t>&lt;entry key="desktop"&gt;true&lt;/entry&gt;</w:t>
      </w:r>
      <w:r>
        <w:rPr>
          <w:rFonts w:ascii="Courier New" w:hAnsi="Courier New" w:cs="Courier New"/>
          <w:sz w:val="20"/>
          <w:szCs w:val="20"/>
        </w:rPr>
        <w:br/>
      </w:r>
      <w:r>
        <w:rPr>
          <w:rStyle w:val="CdigoHTML"/>
        </w:rPr>
        <w:t>&lt;entry key="nickname"&gt;</w:t>
      </w:r>
      <w:proofErr w:type="spellStart"/>
      <w:r>
        <w:rPr>
          <w:rStyle w:val="CdigoHTML"/>
        </w:rPr>
        <w:t>officce</w:t>
      </w:r>
      <w:proofErr w:type="spellEnd"/>
      <w:r>
        <w:rPr>
          <w:rStyle w:val="CdigoHTML"/>
        </w:rPr>
        <w:t>&lt;/entry&gt;</w:t>
      </w:r>
      <w:r>
        <w:rPr>
          <w:rFonts w:ascii="Courier New" w:hAnsi="Courier New" w:cs="Courier New"/>
          <w:sz w:val="20"/>
          <w:szCs w:val="20"/>
        </w:rPr>
        <w:br/>
      </w:r>
      <w:r>
        <w:rPr>
          <w:rStyle w:val="CdigoHTML"/>
        </w:rPr>
        <w:t>&lt;/properties&gt;</w:t>
      </w:r>
    </w:p>
    <w:p w:rsidR="001D1851" w:rsidRDefault="001D1851" w:rsidP="001D1851">
      <w:pPr>
        <w:pStyle w:val="Ttulo3"/>
      </w:pPr>
      <w:proofErr w:type="spellStart"/>
      <w:r>
        <w:t>Adzok</w:t>
      </w:r>
      <w:proofErr w:type="spellEnd"/>
      <w:r>
        <w:t> Configuration</w:t>
      </w:r>
    </w:p>
    <w:p w:rsidR="001D1851" w:rsidRDefault="001D1851" w:rsidP="001D1851">
      <w:pPr>
        <w:pStyle w:val="NormalWeb"/>
      </w:pPr>
      <w:r>
        <w:rPr>
          <w:rFonts w:ascii="Courier New" w:hAnsi="Courier New" w:cs="Courier New"/>
          <w:sz w:val="20"/>
          <w:szCs w:val="20"/>
        </w:rPr>
        <w:br/>
      </w:r>
      <w:r>
        <w:rPr>
          <w:rStyle w:val="CdigoHTML"/>
        </w:rPr>
        <w:t>&lt;?xml version="1.0" encoding="UTF-8" standalone="no"?&gt;</w:t>
      </w:r>
      <w:r>
        <w:rPr>
          <w:rFonts w:ascii="Courier New" w:hAnsi="Courier New" w:cs="Courier New"/>
          <w:sz w:val="20"/>
          <w:szCs w:val="20"/>
        </w:rPr>
        <w:br/>
      </w:r>
      <w:r>
        <w:rPr>
          <w:rStyle w:val="CdigoHTML"/>
        </w:rPr>
        <w:t>&lt; !DOCTYPE properties SYSTEM "http://java.sun.com/</w:t>
      </w:r>
      <w:proofErr w:type="spellStart"/>
      <w:r>
        <w:rPr>
          <w:rStyle w:val="CdigoHTML"/>
        </w:rPr>
        <w:t>dtd</w:t>
      </w:r>
      <w:proofErr w:type="spellEnd"/>
      <w:r>
        <w:rPr>
          <w:rStyle w:val="CdigoHTML"/>
        </w:rPr>
        <w:t>/properties.dtd"&gt;</w:t>
      </w:r>
      <w:r>
        <w:rPr>
          <w:rFonts w:ascii="Courier New" w:hAnsi="Courier New" w:cs="Courier New"/>
          <w:sz w:val="20"/>
          <w:szCs w:val="20"/>
        </w:rPr>
        <w:br/>
      </w:r>
      <w:r>
        <w:rPr>
          <w:rStyle w:val="CdigoHTML"/>
        </w:rPr>
        <w:t>&lt; properties&gt;</w:t>
      </w:r>
      <w:r>
        <w:rPr>
          <w:rFonts w:ascii="Courier New" w:hAnsi="Courier New" w:cs="Courier New"/>
          <w:sz w:val="20"/>
          <w:szCs w:val="20"/>
        </w:rPr>
        <w:br/>
      </w:r>
      <w:r>
        <w:rPr>
          <w:rStyle w:val="CdigoHTML"/>
        </w:rPr>
        <w:t>&lt; comment&gt;</w:t>
      </w:r>
      <w:proofErr w:type="spellStart"/>
      <w:r>
        <w:rPr>
          <w:rStyle w:val="CdigoHTML"/>
        </w:rPr>
        <w:t>Adzok</w:t>
      </w:r>
      <w:proofErr w:type="spellEnd"/>
      <w:r>
        <w:rPr>
          <w:rStyle w:val="CdigoHTML"/>
        </w:rPr>
        <w:t xml:space="preserve"> Free&lt;/comment&gt;</w:t>
      </w:r>
      <w:r>
        <w:rPr>
          <w:rFonts w:ascii="Courier New" w:hAnsi="Courier New" w:cs="Courier New"/>
          <w:sz w:val="20"/>
          <w:szCs w:val="20"/>
        </w:rPr>
        <w:br/>
      </w:r>
      <w:r>
        <w:rPr>
          <w:rStyle w:val="CdigoHTML"/>
        </w:rPr>
        <w:t>&lt; entry key="</w:t>
      </w:r>
      <w:proofErr w:type="spellStart"/>
      <w:r>
        <w:rPr>
          <w:rStyle w:val="CdigoHTML"/>
        </w:rPr>
        <w:t>dir</w:t>
      </w:r>
      <w:proofErr w:type="spellEnd"/>
      <w:r>
        <w:rPr>
          <w:rStyle w:val="CdigoHTML"/>
        </w:rPr>
        <w:t>"&gt;Java&lt;/entry&gt;</w:t>
      </w:r>
      <w:r>
        <w:rPr>
          <w:rFonts w:ascii="Courier New" w:hAnsi="Courier New" w:cs="Courier New"/>
          <w:sz w:val="20"/>
          <w:szCs w:val="20"/>
        </w:rPr>
        <w:br/>
      </w:r>
      <w:r>
        <w:rPr>
          <w:rStyle w:val="CdigoHTML"/>
        </w:rPr>
        <w:t>&lt; entry key="</w:t>
      </w:r>
      <w:proofErr w:type="spellStart"/>
      <w:r>
        <w:rPr>
          <w:rStyle w:val="CdigoHTML"/>
        </w:rPr>
        <w:t>reg</w:t>
      </w:r>
      <w:proofErr w:type="spellEnd"/>
      <w:r>
        <w:rPr>
          <w:rStyle w:val="CdigoHTML"/>
        </w:rPr>
        <w:t>"&gt;Java&lt;/entry&gt;</w:t>
      </w:r>
      <w:r>
        <w:rPr>
          <w:rFonts w:ascii="Courier New" w:hAnsi="Courier New" w:cs="Courier New"/>
          <w:sz w:val="20"/>
          <w:szCs w:val="20"/>
        </w:rPr>
        <w:br/>
      </w:r>
      <w:r>
        <w:rPr>
          <w:rStyle w:val="CdigoHTML"/>
        </w:rPr>
        <w:t>&lt; entry key="pass"&gt;7854&lt;/entry&gt;</w:t>
      </w:r>
      <w:r>
        <w:rPr>
          <w:rFonts w:ascii="Courier New" w:hAnsi="Courier New" w:cs="Courier New"/>
          <w:sz w:val="20"/>
          <w:szCs w:val="20"/>
        </w:rPr>
        <w:br/>
      </w:r>
      <w:r>
        <w:rPr>
          <w:rStyle w:val="CdigoHTML"/>
        </w:rPr>
        <w:lastRenderedPageBreak/>
        <w:t>&lt; entry key="hidden"&gt;true&lt;/entry&gt;</w:t>
      </w:r>
      <w:r>
        <w:rPr>
          <w:rFonts w:ascii="Courier New" w:hAnsi="Courier New" w:cs="Courier New"/>
          <w:sz w:val="20"/>
          <w:szCs w:val="20"/>
        </w:rPr>
        <w:br/>
      </w:r>
      <w:r>
        <w:rPr>
          <w:rStyle w:val="CdigoHTML"/>
        </w:rPr>
        <w:t>&lt; entry key="</w:t>
      </w:r>
      <w:proofErr w:type="spellStart"/>
      <w:r>
        <w:rPr>
          <w:rStyle w:val="CdigoHTML"/>
        </w:rPr>
        <w:t>puerto</w:t>
      </w:r>
      <w:proofErr w:type="spellEnd"/>
      <w:r>
        <w:rPr>
          <w:rStyle w:val="CdigoHTML"/>
        </w:rPr>
        <w:t>"&gt;7777&lt;/entry&gt;</w:t>
      </w:r>
      <w:r>
        <w:rPr>
          <w:rFonts w:ascii="Courier New" w:hAnsi="Courier New" w:cs="Courier New"/>
          <w:sz w:val="20"/>
          <w:szCs w:val="20"/>
        </w:rPr>
        <w:br/>
      </w:r>
      <w:r>
        <w:rPr>
          <w:rStyle w:val="CdigoHTML"/>
        </w:rPr>
        <w:t>&lt; entry key="</w:t>
      </w:r>
      <w:proofErr w:type="spellStart"/>
      <w:r>
        <w:rPr>
          <w:rStyle w:val="CdigoHTML"/>
        </w:rPr>
        <w:t>ip</w:t>
      </w:r>
      <w:proofErr w:type="spellEnd"/>
      <w:r>
        <w:rPr>
          <w:rStyle w:val="CdigoHTML"/>
        </w:rPr>
        <w:t>"&gt;</w:t>
      </w:r>
      <w:r>
        <w:rPr>
          <w:rStyle w:val="Textoennegrita"/>
          <w:rFonts w:ascii="Courier New" w:eastAsiaTheme="majorEastAsia" w:hAnsi="Courier New" w:cs="Courier New"/>
          <w:sz w:val="20"/>
          <w:szCs w:val="20"/>
        </w:rPr>
        <w:t>deyrep24.ddns.net</w:t>
      </w:r>
      <w:r>
        <w:rPr>
          <w:rStyle w:val="CdigoHTML"/>
        </w:rPr>
        <w:t>&lt;/entry&gt;</w:t>
      </w:r>
      <w:r>
        <w:rPr>
          <w:rFonts w:ascii="Courier New" w:hAnsi="Courier New" w:cs="Courier New"/>
          <w:sz w:val="20"/>
          <w:szCs w:val="20"/>
        </w:rPr>
        <w:br/>
      </w:r>
      <w:r>
        <w:rPr>
          <w:rStyle w:val="CdigoHTML"/>
        </w:rPr>
        <w:t>&lt; entry key="</w:t>
      </w:r>
      <w:proofErr w:type="spellStart"/>
      <w:r>
        <w:rPr>
          <w:rStyle w:val="CdigoHTML"/>
        </w:rPr>
        <w:t>inicio</w:t>
      </w:r>
      <w:proofErr w:type="spellEnd"/>
      <w:r>
        <w:rPr>
          <w:rStyle w:val="CdigoHTML"/>
        </w:rPr>
        <w:t>"&gt;true&lt;/entry&gt;</w:t>
      </w:r>
      <w:r>
        <w:rPr>
          <w:rFonts w:ascii="Courier New" w:hAnsi="Courier New" w:cs="Courier New"/>
          <w:sz w:val="20"/>
          <w:szCs w:val="20"/>
        </w:rPr>
        <w:br/>
      </w:r>
      <w:r>
        <w:rPr>
          <w:rStyle w:val="CdigoHTML"/>
        </w:rPr>
        <w:t>&lt; /properties&gt;</w:t>
      </w:r>
    </w:p>
    <w:p w:rsidR="001D1851" w:rsidRDefault="001D1851" w:rsidP="001D1851">
      <w:pPr>
        <w:pStyle w:val="Ttulo3"/>
      </w:pPr>
      <w:r>
        <w:t xml:space="preserve">Email Targeting of Jorge </w:t>
      </w:r>
      <w:proofErr w:type="spellStart"/>
      <w:r>
        <w:t>Lanata</w:t>
      </w:r>
      <w:proofErr w:type="spellEnd"/>
    </w:p>
    <w:p w:rsidR="001D1851" w:rsidRDefault="001D1851" w:rsidP="001D1851">
      <w:pPr>
        <w:pStyle w:val="NormalWeb"/>
      </w:pPr>
      <w:r>
        <w:t xml:space="preserve">The full email can be found </w:t>
      </w:r>
      <w:hyperlink r:id="rId47" w:history="1">
        <w:r>
          <w:rPr>
            <w:rStyle w:val="Hipervnculo"/>
          </w:rPr>
          <w:t>here</w:t>
        </w:r>
      </w:hyperlink>
      <w:r>
        <w:t>.</w:t>
      </w:r>
    </w:p>
    <w:p w:rsidR="001D1851" w:rsidRDefault="001D1851" w:rsidP="001D1851">
      <w:pPr>
        <w:pStyle w:val="NormalWeb"/>
      </w:pPr>
      <w:r>
        <w:rPr>
          <w:rFonts w:ascii="Courier New" w:hAnsi="Courier New" w:cs="Courier New"/>
          <w:sz w:val="20"/>
          <w:szCs w:val="20"/>
        </w:rPr>
        <w:br/>
      </w:r>
      <w:r>
        <w:rPr>
          <w:rStyle w:val="CdigoHTML"/>
        </w:rPr>
        <w:t>Received: by 10.43.144.69 with HTTP; Wed, 3 Dec 2014 09:03:28 -0800 (PST</w:t>
      </w:r>
      <w:proofErr w:type="gramStart"/>
      <w:r>
        <w:rPr>
          <w:rStyle w:val="CdigoHTML"/>
        </w:rPr>
        <w:t>)</w:t>
      </w:r>
      <w:proofErr w:type="gramEnd"/>
      <w:r>
        <w:rPr>
          <w:rFonts w:ascii="Courier New" w:hAnsi="Courier New" w:cs="Courier New"/>
          <w:sz w:val="20"/>
          <w:szCs w:val="20"/>
        </w:rPr>
        <w:br/>
      </w:r>
      <w:r>
        <w:rPr>
          <w:rStyle w:val="CdigoHTML"/>
        </w:rPr>
        <w:t>Date: Wed, 3 Dec 2014 15:03:28 -0200</w:t>
      </w:r>
      <w:r>
        <w:rPr>
          <w:rFonts w:ascii="Courier New" w:hAnsi="Courier New" w:cs="Courier New"/>
          <w:sz w:val="20"/>
          <w:szCs w:val="20"/>
        </w:rPr>
        <w:br/>
      </w:r>
      <w:r>
        <w:rPr>
          <w:rStyle w:val="CdigoHTML"/>
        </w:rPr>
        <w:t>Message-ID: &lt;CAFP1fxRwjW1xb4xfQo-kV0UDkDm9s5YuysEym3Am4SZGhgN34A@mail.gmail.com&gt;</w:t>
      </w:r>
      <w:r>
        <w:rPr>
          <w:rFonts w:ascii="Courier New" w:hAnsi="Courier New" w:cs="Courier New"/>
          <w:sz w:val="20"/>
          <w:szCs w:val="20"/>
        </w:rPr>
        <w:br/>
      </w:r>
      <w:r>
        <w:rPr>
          <w:rStyle w:val="CdigoHTML"/>
        </w:rPr>
        <w:t xml:space="preserve">Subject: </w:t>
      </w:r>
      <w:proofErr w:type="spellStart"/>
      <w:r>
        <w:rPr>
          <w:rStyle w:val="CdigoHTML"/>
        </w:rPr>
        <w:t>Expediente</w:t>
      </w:r>
      <w:proofErr w:type="spellEnd"/>
      <w:r>
        <w:rPr>
          <w:rStyle w:val="CdigoHTML"/>
        </w:rPr>
        <w:t xml:space="preserve"> BONADIO</w:t>
      </w:r>
      <w:r>
        <w:rPr>
          <w:rFonts w:ascii="Courier New" w:hAnsi="Courier New" w:cs="Courier New"/>
          <w:sz w:val="20"/>
          <w:szCs w:val="20"/>
        </w:rPr>
        <w:br/>
      </w:r>
      <w:r>
        <w:rPr>
          <w:rStyle w:val="CdigoHTML"/>
        </w:rPr>
        <w:t xml:space="preserve">From: Claudio </w:t>
      </w:r>
      <w:proofErr w:type="spellStart"/>
      <w:r>
        <w:rPr>
          <w:rStyle w:val="CdigoHTML"/>
        </w:rPr>
        <w:t>Bonadio</w:t>
      </w:r>
      <w:proofErr w:type="spellEnd"/>
      <w:r>
        <w:rPr>
          <w:rStyle w:val="CdigoHTML"/>
        </w:rPr>
        <w:t xml:space="preserve"> &lt;cfed.bonadio@gmail.com&gt;</w:t>
      </w:r>
      <w:r>
        <w:rPr>
          <w:rFonts w:ascii="Courier New" w:hAnsi="Courier New" w:cs="Courier New"/>
          <w:sz w:val="20"/>
          <w:szCs w:val="20"/>
        </w:rPr>
        <w:br/>
      </w:r>
      <w:r>
        <w:rPr>
          <w:rStyle w:val="CdigoHTML"/>
        </w:rPr>
        <w:t>To: jorgel....@gmail.com</w:t>
      </w:r>
      <w:r>
        <w:rPr>
          <w:rFonts w:ascii="Courier New" w:hAnsi="Courier New" w:cs="Courier New"/>
          <w:sz w:val="20"/>
          <w:szCs w:val="20"/>
        </w:rPr>
        <w:br/>
      </w:r>
      <w:r>
        <w:rPr>
          <w:rStyle w:val="CdigoHTML"/>
        </w:rPr>
        <w:t>Content-Type: application/java-archive;</w:t>
      </w:r>
      <w:r>
        <w:rPr>
          <w:rFonts w:ascii="Courier New" w:hAnsi="Courier New" w:cs="Courier New"/>
          <w:sz w:val="20"/>
          <w:szCs w:val="20"/>
        </w:rPr>
        <w:br/>
      </w:r>
      <w:r>
        <w:rPr>
          <w:rStyle w:val="CdigoHTML"/>
        </w:rPr>
        <w:t>name="</w:t>
      </w:r>
      <w:proofErr w:type="spellStart"/>
      <w:r>
        <w:rPr>
          <w:rStyle w:val="CdigoHTML"/>
        </w:rPr>
        <w:t>Estrictamente</w:t>
      </w:r>
      <w:proofErr w:type="spellEnd"/>
      <w:r>
        <w:rPr>
          <w:rStyle w:val="CdigoHTML"/>
        </w:rPr>
        <w:t xml:space="preserve"> </w:t>
      </w:r>
      <w:proofErr w:type="spellStart"/>
      <w:r>
        <w:rPr>
          <w:rStyle w:val="CdigoHTML"/>
        </w:rPr>
        <w:t>Secreto</w:t>
      </w:r>
      <w:proofErr w:type="spellEnd"/>
      <w:r>
        <w:rPr>
          <w:rStyle w:val="CdigoHTML"/>
        </w:rPr>
        <w:t xml:space="preserve"> y Confidencial.pdf.jar"</w:t>
      </w:r>
      <w:r>
        <w:rPr>
          <w:rFonts w:ascii="Courier New" w:hAnsi="Courier New" w:cs="Courier New"/>
          <w:sz w:val="20"/>
          <w:szCs w:val="20"/>
        </w:rPr>
        <w:br/>
      </w:r>
      <w:r>
        <w:br/>
      </w:r>
      <w:r>
        <w:rPr>
          <w:rStyle w:val="nfasis"/>
          <w:rFonts w:eastAsiaTheme="majorEastAsia"/>
        </w:rPr>
        <w:t xml:space="preserve">Thanks to Nico </w:t>
      </w:r>
      <w:proofErr w:type="spellStart"/>
      <w:r>
        <w:rPr>
          <w:rStyle w:val="nfasis"/>
          <w:rFonts w:eastAsiaTheme="majorEastAsia"/>
        </w:rPr>
        <w:t>Waisman</w:t>
      </w:r>
      <w:proofErr w:type="spellEnd"/>
      <w:r>
        <w:rPr>
          <w:rStyle w:val="nfasis"/>
          <w:rFonts w:eastAsiaTheme="majorEastAsia"/>
        </w:rPr>
        <w:t xml:space="preserve"> of Immunity for additional technical research and analysis. Additional thanks to Adam Meyers of </w:t>
      </w:r>
      <w:proofErr w:type="spellStart"/>
      <w:r>
        <w:rPr>
          <w:rStyle w:val="nfasis"/>
          <w:rFonts w:eastAsiaTheme="majorEastAsia"/>
        </w:rPr>
        <w:t>Crowdstrike</w:t>
      </w:r>
      <w:proofErr w:type="spellEnd"/>
      <w:r>
        <w:rPr>
          <w:rStyle w:val="nfasis"/>
          <w:rFonts w:eastAsiaTheme="majorEastAsia"/>
        </w:rPr>
        <w:t>.</w:t>
      </w:r>
    </w:p>
    <w:p w:rsidR="001D1851" w:rsidRDefault="001D1851"/>
    <w:sectPr w:rsidR="001D18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851"/>
    <w:rsid w:val="001D1851"/>
    <w:rsid w:val="00F419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ADDBD5-9EB6-474D-9147-6F53764ED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1D185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1D18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D18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1D185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1851"/>
    <w:rPr>
      <w:rFonts w:ascii="Times New Roman" w:eastAsia="Times New Roman" w:hAnsi="Times New Roman" w:cs="Times New Roman"/>
      <w:b/>
      <w:bCs/>
      <w:kern w:val="36"/>
      <w:sz w:val="48"/>
      <w:szCs w:val="48"/>
    </w:rPr>
  </w:style>
  <w:style w:type="character" w:styleId="Hipervnculo">
    <w:name w:val="Hyperlink"/>
    <w:basedOn w:val="Fuentedeprrafopredeter"/>
    <w:uiPriority w:val="99"/>
    <w:semiHidden/>
    <w:unhideWhenUsed/>
    <w:rsid w:val="001D1851"/>
    <w:rPr>
      <w:color w:val="0000FF"/>
      <w:u w:val="single"/>
    </w:rPr>
  </w:style>
  <w:style w:type="character" w:customStyle="1" w:styleId="postbyline-name">
    <w:name w:val="postbyline-name"/>
    <w:basedOn w:val="Fuentedeprrafopredeter"/>
    <w:rsid w:val="001D1851"/>
  </w:style>
  <w:style w:type="character" w:customStyle="1" w:styleId="postbyline-date">
    <w:name w:val="postbyline-date"/>
    <w:basedOn w:val="Fuentedeprrafopredeter"/>
    <w:rsid w:val="001D1851"/>
  </w:style>
  <w:style w:type="paragraph" w:styleId="NormalWeb">
    <w:name w:val="Normal (Web)"/>
    <w:basedOn w:val="Normal"/>
    <w:uiPriority w:val="99"/>
    <w:semiHidden/>
    <w:unhideWhenUsed/>
    <w:rsid w:val="001D18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1D1851"/>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1D1851"/>
    <w:rPr>
      <w:i/>
      <w:iCs/>
    </w:rPr>
  </w:style>
  <w:style w:type="character" w:customStyle="1" w:styleId="notranslate">
    <w:name w:val="notranslate"/>
    <w:basedOn w:val="Fuentedeprrafopredeter"/>
    <w:rsid w:val="001D1851"/>
  </w:style>
  <w:style w:type="character" w:customStyle="1" w:styleId="Ttulo2Car">
    <w:name w:val="Título 2 Car"/>
    <w:basedOn w:val="Fuentedeprrafopredeter"/>
    <w:link w:val="Ttulo2"/>
    <w:uiPriority w:val="9"/>
    <w:semiHidden/>
    <w:rsid w:val="001D185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1D1851"/>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1D1851"/>
    <w:rPr>
      <w:rFonts w:asciiTheme="majorHAnsi" w:eastAsiaTheme="majorEastAsia" w:hAnsiTheme="majorHAnsi" w:cstheme="majorBidi"/>
      <w:i/>
      <w:iCs/>
      <w:color w:val="2E74B5" w:themeColor="accent1" w:themeShade="BF"/>
    </w:rPr>
  </w:style>
  <w:style w:type="character" w:styleId="CdigoHTML">
    <w:name w:val="HTML Code"/>
    <w:basedOn w:val="Fuentedeprrafopredeter"/>
    <w:uiPriority w:val="99"/>
    <w:semiHidden/>
    <w:unhideWhenUsed/>
    <w:rsid w:val="001D1851"/>
    <w:rPr>
      <w:rFonts w:ascii="Courier New" w:eastAsia="Times New Roman" w:hAnsi="Courier New" w:cs="Courier New"/>
      <w:sz w:val="20"/>
      <w:szCs w:val="20"/>
    </w:rPr>
  </w:style>
  <w:style w:type="character" w:styleId="Textoennegrita">
    <w:name w:val="Strong"/>
    <w:basedOn w:val="Fuentedeprrafopredeter"/>
    <w:uiPriority w:val="22"/>
    <w:qFormat/>
    <w:rsid w:val="001D18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308723">
      <w:bodyDiv w:val="1"/>
      <w:marLeft w:val="0"/>
      <w:marRight w:val="0"/>
      <w:marTop w:val="0"/>
      <w:marBottom w:val="0"/>
      <w:divBdr>
        <w:top w:val="none" w:sz="0" w:space="0" w:color="auto"/>
        <w:left w:val="none" w:sz="0" w:space="0" w:color="auto"/>
        <w:bottom w:val="none" w:sz="0" w:space="0" w:color="auto"/>
        <w:right w:val="none" w:sz="0" w:space="0" w:color="auto"/>
      </w:divBdr>
      <w:divsChild>
        <w:div w:id="20321362">
          <w:marLeft w:val="0"/>
          <w:marRight w:val="0"/>
          <w:marTop w:val="0"/>
          <w:marBottom w:val="0"/>
          <w:divBdr>
            <w:top w:val="none" w:sz="0" w:space="0" w:color="auto"/>
            <w:left w:val="none" w:sz="0" w:space="0" w:color="auto"/>
            <w:bottom w:val="none" w:sz="0" w:space="0" w:color="auto"/>
            <w:right w:val="none" w:sz="0" w:space="0" w:color="auto"/>
          </w:divBdr>
          <w:divsChild>
            <w:div w:id="1034892161">
              <w:marLeft w:val="0"/>
              <w:marRight w:val="0"/>
              <w:marTop w:val="0"/>
              <w:marBottom w:val="0"/>
              <w:divBdr>
                <w:top w:val="none" w:sz="0" w:space="0" w:color="auto"/>
                <w:left w:val="none" w:sz="0" w:space="0" w:color="auto"/>
                <w:bottom w:val="none" w:sz="0" w:space="0" w:color="auto"/>
                <w:right w:val="none" w:sz="0" w:space="0" w:color="auto"/>
              </w:divBdr>
              <w:divsChild>
                <w:div w:id="182014299">
                  <w:marLeft w:val="0"/>
                  <w:marRight w:val="0"/>
                  <w:marTop w:val="0"/>
                  <w:marBottom w:val="0"/>
                  <w:divBdr>
                    <w:top w:val="none" w:sz="0" w:space="0" w:color="auto"/>
                    <w:left w:val="none" w:sz="0" w:space="0" w:color="auto"/>
                    <w:bottom w:val="none" w:sz="0" w:space="0" w:color="auto"/>
                    <w:right w:val="none" w:sz="0" w:space="0" w:color="auto"/>
                  </w:divBdr>
                  <w:divsChild>
                    <w:div w:id="1753088410">
                      <w:marLeft w:val="0"/>
                      <w:marRight w:val="0"/>
                      <w:marTop w:val="0"/>
                      <w:marBottom w:val="0"/>
                      <w:divBdr>
                        <w:top w:val="none" w:sz="0" w:space="0" w:color="auto"/>
                        <w:left w:val="none" w:sz="0" w:space="0" w:color="auto"/>
                        <w:bottom w:val="none" w:sz="0" w:space="0" w:color="auto"/>
                        <w:right w:val="none" w:sz="0" w:space="0" w:color="auto"/>
                      </w:divBdr>
                      <w:divsChild>
                        <w:div w:id="922449494">
                          <w:marLeft w:val="0"/>
                          <w:marRight w:val="0"/>
                          <w:marTop w:val="0"/>
                          <w:marBottom w:val="0"/>
                          <w:divBdr>
                            <w:top w:val="none" w:sz="0" w:space="0" w:color="auto"/>
                            <w:left w:val="none" w:sz="0" w:space="0" w:color="auto"/>
                            <w:bottom w:val="none" w:sz="0" w:space="0" w:color="auto"/>
                            <w:right w:val="none" w:sz="0" w:space="0" w:color="auto"/>
                          </w:divBdr>
                          <w:divsChild>
                            <w:div w:id="753867045">
                              <w:marLeft w:val="0"/>
                              <w:marRight w:val="0"/>
                              <w:marTop w:val="0"/>
                              <w:marBottom w:val="0"/>
                              <w:divBdr>
                                <w:top w:val="none" w:sz="0" w:space="0" w:color="auto"/>
                                <w:left w:val="none" w:sz="0" w:space="0" w:color="auto"/>
                                <w:bottom w:val="none" w:sz="0" w:space="0" w:color="auto"/>
                                <w:right w:val="none" w:sz="0" w:space="0" w:color="auto"/>
                              </w:divBdr>
                              <w:divsChild>
                                <w:div w:id="798885216">
                                  <w:marLeft w:val="0"/>
                                  <w:marRight w:val="0"/>
                                  <w:marTop w:val="0"/>
                                  <w:marBottom w:val="0"/>
                                  <w:divBdr>
                                    <w:top w:val="none" w:sz="0" w:space="0" w:color="auto"/>
                                    <w:left w:val="none" w:sz="0" w:space="0" w:color="auto"/>
                                    <w:bottom w:val="none" w:sz="0" w:space="0" w:color="auto"/>
                                    <w:right w:val="none" w:sz="0" w:space="0" w:color="auto"/>
                                  </w:divBdr>
                                  <w:divsChild>
                                    <w:div w:id="728847037">
                                      <w:marLeft w:val="0"/>
                                      <w:marRight w:val="0"/>
                                      <w:marTop w:val="0"/>
                                      <w:marBottom w:val="0"/>
                                      <w:divBdr>
                                        <w:top w:val="none" w:sz="0" w:space="0" w:color="auto"/>
                                        <w:left w:val="none" w:sz="0" w:space="0" w:color="auto"/>
                                        <w:bottom w:val="none" w:sz="0" w:space="0" w:color="auto"/>
                                        <w:right w:val="none" w:sz="0" w:space="0" w:color="auto"/>
                                      </w:divBdr>
                                      <w:divsChild>
                                        <w:div w:id="527988182">
                                          <w:marLeft w:val="0"/>
                                          <w:marRight w:val="0"/>
                                          <w:marTop w:val="0"/>
                                          <w:marBottom w:val="0"/>
                                          <w:divBdr>
                                            <w:top w:val="none" w:sz="0" w:space="0" w:color="auto"/>
                                            <w:left w:val="none" w:sz="0" w:space="0" w:color="auto"/>
                                            <w:bottom w:val="none" w:sz="0" w:space="0" w:color="auto"/>
                                            <w:right w:val="none" w:sz="0" w:space="0" w:color="auto"/>
                                          </w:divBdr>
                                          <w:divsChild>
                                            <w:div w:id="219829288">
                                              <w:marLeft w:val="0"/>
                                              <w:marRight w:val="0"/>
                                              <w:marTop w:val="0"/>
                                              <w:marBottom w:val="0"/>
                                              <w:divBdr>
                                                <w:top w:val="none" w:sz="0" w:space="0" w:color="auto"/>
                                                <w:left w:val="none" w:sz="0" w:space="0" w:color="auto"/>
                                                <w:bottom w:val="none" w:sz="0" w:space="0" w:color="auto"/>
                                                <w:right w:val="none" w:sz="0" w:space="0" w:color="auto"/>
                                              </w:divBdr>
                                              <w:divsChild>
                                                <w:div w:id="523592654">
                                                  <w:marLeft w:val="0"/>
                                                  <w:marRight w:val="0"/>
                                                  <w:marTop w:val="0"/>
                                                  <w:marBottom w:val="0"/>
                                                  <w:divBdr>
                                                    <w:top w:val="none" w:sz="0" w:space="0" w:color="auto"/>
                                                    <w:left w:val="none" w:sz="0" w:space="0" w:color="auto"/>
                                                    <w:bottom w:val="none" w:sz="0" w:space="0" w:color="auto"/>
                                                    <w:right w:val="none" w:sz="0" w:space="0" w:color="auto"/>
                                                  </w:divBdr>
                                                  <w:divsChild>
                                                    <w:div w:id="1396390453">
                                                      <w:marLeft w:val="0"/>
                                                      <w:marRight w:val="0"/>
                                                      <w:marTop w:val="0"/>
                                                      <w:marBottom w:val="0"/>
                                                      <w:divBdr>
                                                        <w:top w:val="none" w:sz="0" w:space="0" w:color="auto"/>
                                                        <w:left w:val="none" w:sz="0" w:space="0" w:color="auto"/>
                                                        <w:bottom w:val="none" w:sz="0" w:space="0" w:color="auto"/>
                                                        <w:right w:val="none" w:sz="0" w:space="0" w:color="auto"/>
                                                      </w:divBdr>
                                                      <w:divsChild>
                                                        <w:div w:id="556012786">
                                                          <w:marLeft w:val="0"/>
                                                          <w:marRight w:val="0"/>
                                                          <w:marTop w:val="0"/>
                                                          <w:marBottom w:val="0"/>
                                                          <w:divBdr>
                                                            <w:top w:val="none" w:sz="0" w:space="0" w:color="auto"/>
                                                            <w:left w:val="none" w:sz="0" w:space="0" w:color="auto"/>
                                                            <w:bottom w:val="none" w:sz="0" w:space="0" w:color="auto"/>
                                                            <w:right w:val="none" w:sz="0" w:space="0" w:color="auto"/>
                                                          </w:divBdr>
                                                        </w:div>
                                                        <w:div w:id="2229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9967937">
      <w:bodyDiv w:val="1"/>
      <w:marLeft w:val="0"/>
      <w:marRight w:val="0"/>
      <w:marTop w:val="0"/>
      <w:marBottom w:val="0"/>
      <w:divBdr>
        <w:top w:val="none" w:sz="0" w:space="0" w:color="auto"/>
        <w:left w:val="none" w:sz="0" w:space="0" w:color="auto"/>
        <w:bottom w:val="none" w:sz="0" w:space="0" w:color="auto"/>
        <w:right w:val="none" w:sz="0" w:space="0" w:color="auto"/>
      </w:divBdr>
      <w:divsChild>
        <w:div w:id="549192984">
          <w:marLeft w:val="0"/>
          <w:marRight w:val="0"/>
          <w:marTop w:val="0"/>
          <w:marBottom w:val="0"/>
          <w:divBdr>
            <w:top w:val="none" w:sz="0" w:space="0" w:color="auto"/>
            <w:left w:val="none" w:sz="0" w:space="0" w:color="auto"/>
            <w:bottom w:val="none" w:sz="0" w:space="0" w:color="auto"/>
            <w:right w:val="none" w:sz="0" w:space="0" w:color="auto"/>
          </w:divBdr>
          <w:divsChild>
            <w:div w:id="79180407">
              <w:marLeft w:val="0"/>
              <w:marRight w:val="0"/>
              <w:marTop w:val="0"/>
              <w:marBottom w:val="0"/>
              <w:divBdr>
                <w:top w:val="none" w:sz="0" w:space="0" w:color="auto"/>
                <w:left w:val="none" w:sz="0" w:space="0" w:color="auto"/>
                <w:bottom w:val="none" w:sz="0" w:space="0" w:color="auto"/>
                <w:right w:val="none" w:sz="0" w:space="0" w:color="auto"/>
              </w:divBdr>
              <w:divsChild>
                <w:div w:id="778181384">
                  <w:marLeft w:val="0"/>
                  <w:marRight w:val="0"/>
                  <w:marTop w:val="0"/>
                  <w:marBottom w:val="0"/>
                  <w:divBdr>
                    <w:top w:val="none" w:sz="0" w:space="0" w:color="auto"/>
                    <w:left w:val="none" w:sz="0" w:space="0" w:color="auto"/>
                    <w:bottom w:val="none" w:sz="0" w:space="0" w:color="auto"/>
                    <w:right w:val="none" w:sz="0" w:space="0" w:color="auto"/>
                  </w:divBdr>
                  <w:divsChild>
                    <w:div w:id="1400059001">
                      <w:marLeft w:val="0"/>
                      <w:marRight w:val="0"/>
                      <w:marTop w:val="0"/>
                      <w:marBottom w:val="0"/>
                      <w:divBdr>
                        <w:top w:val="none" w:sz="0" w:space="0" w:color="auto"/>
                        <w:left w:val="none" w:sz="0" w:space="0" w:color="auto"/>
                        <w:bottom w:val="none" w:sz="0" w:space="0" w:color="auto"/>
                        <w:right w:val="none" w:sz="0" w:space="0" w:color="auto"/>
                      </w:divBdr>
                      <w:divsChild>
                        <w:div w:id="589435426">
                          <w:marLeft w:val="0"/>
                          <w:marRight w:val="0"/>
                          <w:marTop w:val="0"/>
                          <w:marBottom w:val="0"/>
                          <w:divBdr>
                            <w:top w:val="none" w:sz="0" w:space="0" w:color="auto"/>
                            <w:left w:val="none" w:sz="0" w:space="0" w:color="auto"/>
                            <w:bottom w:val="none" w:sz="0" w:space="0" w:color="auto"/>
                            <w:right w:val="none" w:sz="0" w:space="0" w:color="auto"/>
                          </w:divBdr>
                          <w:divsChild>
                            <w:div w:id="1861118410">
                              <w:marLeft w:val="0"/>
                              <w:marRight w:val="0"/>
                              <w:marTop w:val="0"/>
                              <w:marBottom w:val="0"/>
                              <w:divBdr>
                                <w:top w:val="none" w:sz="0" w:space="0" w:color="auto"/>
                                <w:left w:val="none" w:sz="0" w:space="0" w:color="auto"/>
                                <w:bottom w:val="none" w:sz="0" w:space="0" w:color="auto"/>
                                <w:right w:val="none" w:sz="0" w:space="0" w:color="auto"/>
                              </w:divBdr>
                              <w:divsChild>
                                <w:div w:id="353772719">
                                  <w:marLeft w:val="0"/>
                                  <w:marRight w:val="0"/>
                                  <w:marTop w:val="0"/>
                                  <w:marBottom w:val="0"/>
                                  <w:divBdr>
                                    <w:top w:val="none" w:sz="0" w:space="0" w:color="auto"/>
                                    <w:left w:val="none" w:sz="0" w:space="0" w:color="auto"/>
                                    <w:bottom w:val="none" w:sz="0" w:space="0" w:color="auto"/>
                                    <w:right w:val="none" w:sz="0" w:space="0" w:color="auto"/>
                                  </w:divBdr>
                                  <w:divsChild>
                                    <w:div w:id="1375546365">
                                      <w:marLeft w:val="0"/>
                                      <w:marRight w:val="0"/>
                                      <w:marTop w:val="0"/>
                                      <w:marBottom w:val="0"/>
                                      <w:divBdr>
                                        <w:top w:val="none" w:sz="0" w:space="0" w:color="auto"/>
                                        <w:left w:val="none" w:sz="0" w:space="0" w:color="auto"/>
                                        <w:bottom w:val="none" w:sz="0" w:space="0" w:color="auto"/>
                                        <w:right w:val="none" w:sz="0" w:space="0" w:color="auto"/>
                                      </w:divBdr>
                                      <w:divsChild>
                                        <w:div w:id="1397821503">
                                          <w:marLeft w:val="0"/>
                                          <w:marRight w:val="0"/>
                                          <w:marTop w:val="0"/>
                                          <w:marBottom w:val="0"/>
                                          <w:divBdr>
                                            <w:top w:val="none" w:sz="0" w:space="0" w:color="auto"/>
                                            <w:left w:val="none" w:sz="0" w:space="0" w:color="auto"/>
                                            <w:bottom w:val="none" w:sz="0" w:space="0" w:color="auto"/>
                                            <w:right w:val="none" w:sz="0" w:space="0" w:color="auto"/>
                                          </w:divBdr>
                                          <w:divsChild>
                                            <w:div w:id="1101031930">
                                              <w:marLeft w:val="0"/>
                                              <w:marRight w:val="0"/>
                                              <w:marTop w:val="0"/>
                                              <w:marBottom w:val="0"/>
                                              <w:divBdr>
                                                <w:top w:val="none" w:sz="0" w:space="0" w:color="auto"/>
                                                <w:left w:val="none" w:sz="0" w:space="0" w:color="auto"/>
                                                <w:bottom w:val="none" w:sz="0" w:space="0" w:color="auto"/>
                                                <w:right w:val="none" w:sz="0" w:space="0" w:color="auto"/>
                                              </w:divBdr>
                                              <w:divsChild>
                                                <w:div w:id="199829642">
                                                  <w:marLeft w:val="0"/>
                                                  <w:marRight w:val="0"/>
                                                  <w:marTop w:val="0"/>
                                                  <w:marBottom w:val="0"/>
                                                  <w:divBdr>
                                                    <w:top w:val="none" w:sz="0" w:space="0" w:color="auto"/>
                                                    <w:left w:val="none" w:sz="0" w:space="0" w:color="auto"/>
                                                    <w:bottom w:val="none" w:sz="0" w:space="0" w:color="auto"/>
                                                    <w:right w:val="none" w:sz="0" w:space="0" w:color="auto"/>
                                                  </w:divBdr>
                                                  <w:divsChild>
                                                    <w:div w:id="102842175">
                                                      <w:marLeft w:val="0"/>
                                                      <w:marRight w:val="0"/>
                                                      <w:marTop w:val="0"/>
                                                      <w:marBottom w:val="0"/>
                                                      <w:divBdr>
                                                        <w:top w:val="none" w:sz="0" w:space="0" w:color="auto"/>
                                                        <w:left w:val="none" w:sz="0" w:space="0" w:color="auto"/>
                                                        <w:bottom w:val="none" w:sz="0" w:space="0" w:color="auto"/>
                                                        <w:right w:val="none" w:sz="0" w:space="0" w:color="auto"/>
                                                      </w:divBdr>
                                                    </w:div>
                                                    <w:div w:id="1835338967">
                                                      <w:marLeft w:val="0"/>
                                                      <w:marRight w:val="0"/>
                                                      <w:marTop w:val="0"/>
                                                      <w:marBottom w:val="0"/>
                                                      <w:divBdr>
                                                        <w:top w:val="none" w:sz="0" w:space="0" w:color="auto"/>
                                                        <w:left w:val="none" w:sz="0" w:space="0" w:color="auto"/>
                                                        <w:bottom w:val="none" w:sz="0" w:space="0" w:color="auto"/>
                                                        <w:right w:val="none" w:sz="0" w:space="0" w:color="auto"/>
                                                      </w:divBdr>
                                                    </w:div>
                                                    <w:div w:id="5961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332071">
                          <w:marLeft w:val="0"/>
                          <w:marRight w:val="0"/>
                          <w:marTop w:val="0"/>
                          <w:marBottom w:val="0"/>
                          <w:divBdr>
                            <w:top w:val="none" w:sz="0" w:space="0" w:color="auto"/>
                            <w:left w:val="none" w:sz="0" w:space="0" w:color="auto"/>
                            <w:bottom w:val="none" w:sz="0" w:space="0" w:color="auto"/>
                            <w:right w:val="none" w:sz="0" w:space="0" w:color="auto"/>
                          </w:divBdr>
                          <w:divsChild>
                            <w:div w:id="1579636062">
                              <w:marLeft w:val="0"/>
                              <w:marRight w:val="0"/>
                              <w:marTop w:val="0"/>
                              <w:marBottom w:val="0"/>
                              <w:divBdr>
                                <w:top w:val="none" w:sz="0" w:space="0" w:color="auto"/>
                                <w:left w:val="none" w:sz="0" w:space="0" w:color="auto"/>
                                <w:bottom w:val="none" w:sz="0" w:space="0" w:color="auto"/>
                                <w:right w:val="none" w:sz="0" w:space="0" w:color="auto"/>
                              </w:divBdr>
                              <w:divsChild>
                                <w:div w:id="761796509">
                                  <w:marLeft w:val="0"/>
                                  <w:marRight w:val="0"/>
                                  <w:marTop w:val="0"/>
                                  <w:marBottom w:val="0"/>
                                  <w:divBdr>
                                    <w:top w:val="none" w:sz="0" w:space="0" w:color="auto"/>
                                    <w:left w:val="none" w:sz="0" w:space="0" w:color="auto"/>
                                    <w:bottom w:val="none" w:sz="0" w:space="0" w:color="auto"/>
                                    <w:right w:val="none" w:sz="0" w:space="0" w:color="auto"/>
                                  </w:divBdr>
                                </w:div>
                              </w:divsChild>
                            </w:div>
                            <w:div w:id="1685282847">
                              <w:marLeft w:val="0"/>
                              <w:marRight w:val="0"/>
                              <w:marTop w:val="0"/>
                              <w:marBottom w:val="0"/>
                              <w:divBdr>
                                <w:top w:val="none" w:sz="0" w:space="0" w:color="auto"/>
                                <w:left w:val="none" w:sz="0" w:space="0" w:color="auto"/>
                                <w:bottom w:val="none" w:sz="0" w:space="0" w:color="auto"/>
                                <w:right w:val="none" w:sz="0" w:space="0" w:color="auto"/>
                              </w:divBdr>
                              <w:divsChild>
                                <w:div w:id="943001850">
                                  <w:marLeft w:val="0"/>
                                  <w:marRight w:val="0"/>
                                  <w:marTop w:val="0"/>
                                  <w:marBottom w:val="0"/>
                                  <w:divBdr>
                                    <w:top w:val="none" w:sz="0" w:space="0" w:color="auto"/>
                                    <w:left w:val="none" w:sz="0" w:space="0" w:color="auto"/>
                                    <w:bottom w:val="none" w:sz="0" w:space="0" w:color="auto"/>
                                    <w:right w:val="none" w:sz="0" w:space="0" w:color="auto"/>
                                  </w:divBdr>
                                  <w:divsChild>
                                    <w:div w:id="437457272">
                                      <w:marLeft w:val="0"/>
                                      <w:marRight w:val="0"/>
                                      <w:marTop w:val="0"/>
                                      <w:marBottom w:val="0"/>
                                      <w:divBdr>
                                        <w:top w:val="none" w:sz="0" w:space="0" w:color="auto"/>
                                        <w:left w:val="none" w:sz="0" w:space="0" w:color="auto"/>
                                        <w:bottom w:val="none" w:sz="0" w:space="0" w:color="auto"/>
                                        <w:right w:val="none" w:sz="0" w:space="0" w:color="auto"/>
                                      </w:divBdr>
                                      <w:divsChild>
                                        <w:div w:id="1800415299">
                                          <w:marLeft w:val="0"/>
                                          <w:marRight w:val="0"/>
                                          <w:marTop w:val="0"/>
                                          <w:marBottom w:val="0"/>
                                          <w:divBdr>
                                            <w:top w:val="none" w:sz="0" w:space="0" w:color="auto"/>
                                            <w:left w:val="none" w:sz="0" w:space="0" w:color="auto"/>
                                            <w:bottom w:val="none" w:sz="0" w:space="0" w:color="auto"/>
                                            <w:right w:val="none" w:sz="0" w:space="0" w:color="auto"/>
                                          </w:divBdr>
                                          <w:divsChild>
                                            <w:div w:id="2010255858">
                                              <w:marLeft w:val="0"/>
                                              <w:marRight w:val="0"/>
                                              <w:marTop w:val="0"/>
                                              <w:marBottom w:val="0"/>
                                              <w:divBdr>
                                                <w:top w:val="none" w:sz="0" w:space="0" w:color="auto"/>
                                                <w:left w:val="none" w:sz="0" w:space="0" w:color="auto"/>
                                                <w:bottom w:val="none" w:sz="0" w:space="0" w:color="auto"/>
                                                <w:right w:val="none" w:sz="0" w:space="0" w:color="auto"/>
                                              </w:divBdr>
                                              <w:divsChild>
                                                <w:div w:id="510489097">
                                                  <w:marLeft w:val="0"/>
                                                  <w:marRight w:val="0"/>
                                                  <w:marTop w:val="0"/>
                                                  <w:marBottom w:val="0"/>
                                                  <w:divBdr>
                                                    <w:top w:val="none" w:sz="0" w:space="0" w:color="auto"/>
                                                    <w:left w:val="none" w:sz="0" w:space="0" w:color="auto"/>
                                                    <w:bottom w:val="none" w:sz="0" w:space="0" w:color="auto"/>
                                                    <w:right w:val="none" w:sz="0" w:space="0" w:color="auto"/>
                                                  </w:divBdr>
                                                  <w:divsChild>
                                                    <w:div w:id="68701807">
                                                      <w:marLeft w:val="0"/>
                                                      <w:marRight w:val="0"/>
                                                      <w:marTop w:val="0"/>
                                                      <w:marBottom w:val="0"/>
                                                      <w:divBdr>
                                                        <w:top w:val="none" w:sz="0" w:space="0" w:color="auto"/>
                                                        <w:left w:val="none" w:sz="0" w:space="0" w:color="auto"/>
                                                        <w:bottom w:val="none" w:sz="0" w:space="0" w:color="auto"/>
                                                        <w:right w:val="none" w:sz="0" w:space="0" w:color="auto"/>
                                                      </w:divBdr>
                                                      <w:divsChild>
                                                        <w:div w:id="346324045">
                                                          <w:marLeft w:val="0"/>
                                                          <w:marRight w:val="0"/>
                                                          <w:marTop w:val="0"/>
                                                          <w:marBottom w:val="0"/>
                                                          <w:divBdr>
                                                            <w:top w:val="none" w:sz="0" w:space="0" w:color="auto"/>
                                                            <w:left w:val="none" w:sz="0" w:space="0" w:color="auto"/>
                                                            <w:bottom w:val="none" w:sz="0" w:space="0" w:color="auto"/>
                                                            <w:right w:val="none" w:sz="0" w:space="0" w:color="auto"/>
                                                          </w:divBdr>
                                                        </w:div>
                                                        <w:div w:id="938683130">
                                                          <w:marLeft w:val="0"/>
                                                          <w:marRight w:val="0"/>
                                                          <w:marTop w:val="0"/>
                                                          <w:marBottom w:val="0"/>
                                                          <w:divBdr>
                                                            <w:top w:val="none" w:sz="0" w:space="0" w:color="auto"/>
                                                            <w:left w:val="none" w:sz="0" w:space="0" w:color="auto"/>
                                                            <w:bottom w:val="none" w:sz="0" w:space="0" w:color="auto"/>
                                                            <w:right w:val="none" w:sz="0" w:space="0" w:color="auto"/>
                                                          </w:divBdr>
                                                        </w:div>
                                                        <w:div w:id="141007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2372016">
      <w:bodyDiv w:val="1"/>
      <w:marLeft w:val="0"/>
      <w:marRight w:val="0"/>
      <w:marTop w:val="0"/>
      <w:marBottom w:val="0"/>
      <w:divBdr>
        <w:top w:val="none" w:sz="0" w:space="0" w:color="auto"/>
        <w:left w:val="none" w:sz="0" w:space="0" w:color="auto"/>
        <w:bottom w:val="none" w:sz="0" w:space="0" w:color="auto"/>
        <w:right w:val="none" w:sz="0" w:space="0" w:color="auto"/>
      </w:divBdr>
      <w:divsChild>
        <w:div w:id="1424767864">
          <w:marLeft w:val="0"/>
          <w:marRight w:val="0"/>
          <w:marTop w:val="0"/>
          <w:marBottom w:val="0"/>
          <w:divBdr>
            <w:top w:val="none" w:sz="0" w:space="0" w:color="auto"/>
            <w:left w:val="none" w:sz="0" w:space="0" w:color="auto"/>
            <w:bottom w:val="none" w:sz="0" w:space="0" w:color="auto"/>
            <w:right w:val="none" w:sz="0" w:space="0" w:color="auto"/>
          </w:divBdr>
          <w:divsChild>
            <w:div w:id="876702753">
              <w:marLeft w:val="0"/>
              <w:marRight w:val="0"/>
              <w:marTop w:val="0"/>
              <w:marBottom w:val="0"/>
              <w:divBdr>
                <w:top w:val="none" w:sz="0" w:space="0" w:color="auto"/>
                <w:left w:val="none" w:sz="0" w:space="0" w:color="auto"/>
                <w:bottom w:val="none" w:sz="0" w:space="0" w:color="auto"/>
                <w:right w:val="none" w:sz="0" w:space="0" w:color="auto"/>
              </w:divBdr>
              <w:divsChild>
                <w:div w:id="375742555">
                  <w:marLeft w:val="0"/>
                  <w:marRight w:val="0"/>
                  <w:marTop w:val="0"/>
                  <w:marBottom w:val="0"/>
                  <w:divBdr>
                    <w:top w:val="none" w:sz="0" w:space="0" w:color="auto"/>
                    <w:left w:val="none" w:sz="0" w:space="0" w:color="auto"/>
                    <w:bottom w:val="none" w:sz="0" w:space="0" w:color="auto"/>
                    <w:right w:val="none" w:sz="0" w:space="0" w:color="auto"/>
                  </w:divBdr>
                  <w:divsChild>
                    <w:div w:id="262301066">
                      <w:marLeft w:val="0"/>
                      <w:marRight w:val="0"/>
                      <w:marTop w:val="0"/>
                      <w:marBottom w:val="0"/>
                      <w:divBdr>
                        <w:top w:val="none" w:sz="0" w:space="0" w:color="auto"/>
                        <w:left w:val="none" w:sz="0" w:space="0" w:color="auto"/>
                        <w:bottom w:val="none" w:sz="0" w:space="0" w:color="auto"/>
                        <w:right w:val="none" w:sz="0" w:space="0" w:color="auto"/>
                      </w:divBdr>
                      <w:divsChild>
                        <w:div w:id="459691061">
                          <w:marLeft w:val="0"/>
                          <w:marRight w:val="0"/>
                          <w:marTop w:val="0"/>
                          <w:marBottom w:val="0"/>
                          <w:divBdr>
                            <w:top w:val="none" w:sz="0" w:space="0" w:color="auto"/>
                            <w:left w:val="none" w:sz="0" w:space="0" w:color="auto"/>
                            <w:bottom w:val="none" w:sz="0" w:space="0" w:color="auto"/>
                            <w:right w:val="none" w:sz="0" w:space="0" w:color="auto"/>
                          </w:divBdr>
                          <w:divsChild>
                            <w:div w:id="1909609425">
                              <w:marLeft w:val="0"/>
                              <w:marRight w:val="0"/>
                              <w:marTop w:val="0"/>
                              <w:marBottom w:val="0"/>
                              <w:divBdr>
                                <w:top w:val="none" w:sz="0" w:space="0" w:color="auto"/>
                                <w:left w:val="none" w:sz="0" w:space="0" w:color="auto"/>
                                <w:bottom w:val="none" w:sz="0" w:space="0" w:color="auto"/>
                                <w:right w:val="none" w:sz="0" w:space="0" w:color="auto"/>
                              </w:divBdr>
                              <w:divsChild>
                                <w:div w:id="685134026">
                                  <w:marLeft w:val="0"/>
                                  <w:marRight w:val="0"/>
                                  <w:marTop w:val="0"/>
                                  <w:marBottom w:val="0"/>
                                  <w:divBdr>
                                    <w:top w:val="none" w:sz="0" w:space="0" w:color="auto"/>
                                    <w:left w:val="none" w:sz="0" w:space="0" w:color="auto"/>
                                    <w:bottom w:val="none" w:sz="0" w:space="0" w:color="auto"/>
                                    <w:right w:val="none" w:sz="0" w:space="0" w:color="auto"/>
                                  </w:divBdr>
                                  <w:divsChild>
                                    <w:div w:id="203370791">
                                      <w:marLeft w:val="0"/>
                                      <w:marRight w:val="0"/>
                                      <w:marTop w:val="0"/>
                                      <w:marBottom w:val="0"/>
                                      <w:divBdr>
                                        <w:top w:val="none" w:sz="0" w:space="0" w:color="auto"/>
                                        <w:left w:val="none" w:sz="0" w:space="0" w:color="auto"/>
                                        <w:bottom w:val="none" w:sz="0" w:space="0" w:color="auto"/>
                                        <w:right w:val="none" w:sz="0" w:space="0" w:color="auto"/>
                                      </w:divBdr>
                                      <w:divsChild>
                                        <w:div w:id="1784765593">
                                          <w:marLeft w:val="0"/>
                                          <w:marRight w:val="0"/>
                                          <w:marTop w:val="0"/>
                                          <w:marBottom w:val="0"/>
                                          <w:divBdr>
                                            <w:top w:val="none" w:sz="0" w:space="0" w:color="auto"/>
                                            <w:left w:val="none" w:sz="0" w:space="0" w:color="auto"/>
                                            <w:bottom w:val="none" w:sz="0" w:space="0" w:color="auto"/>
                                            <w:right w:val="none" w:sz="0" w:space="0" w:color="auto"/>
                                          </w:divBdr>
                                          <w:divsChild>
                                            <w:div w:id="328142895">
                                              <w:marLeft w:val="0"/>
                                              <w:marRight w:val="0"/>
                                              <w:marTop w:val="0"/>
                                              <w:marBottom w:val="0"/>
                                              <w:divBdr>
                                                <w:top w:val="none" w:sz="0" w:space="0" w:color="auto"/>
                                                <w:left w:val="none" w:sz="0" w:space="0" w:color="auto"/>
                                                <w:bottom w:val="none" w:sz="0" w:space="0" w:color="auto"/>
                                                <w:right w:val="none" w:sz="0" w:space="0" w:color="auto"/>
                                              </w:divBdr>
                                              <w:divsChild>
                                                <w:div w:id="519590952">
                                                  <w:marLeft w:val="0"/>
                                                  <w:marRight w:val="0"/>
                                                  <w:marTop w:val="0"/>
                                                  <w:marBottom w:val="0"/>
                                                  <w:divBdr>
                                                    <w:top w:val="none" w:sz="0" w:space="0" w:color="auto"/>
                                                    <w:left w:val="none" w:sz="0" w:space="0" w:color="auto"/>
                                                    <w:bottom w:val="none" w:sz="0" w:space="0" w:color="auto"/>
                                                    <w:right w:val="none" w:sz="0" w:space="0" w:color="auto"/>
                                                  </w:divBdr>
                                                  <w:divsChild>
                                                    <w:div w:id="1699313863">
                                                      <w:marLeft w:val="0"/>
                                                      <w:marRight w:val="0"/>
                                                      <w:marTop w:val="0"/>
                                                      <w:marBottom w:val="0"/>
                                                      <w:divBdr>
                                                        <w:top w:val="none" w:sz="0" w:space="0" w:color="auto"/>
                                                        <w:left w:val="none" w:sz="0" w:space="0" w:color="auto"/>
                                                        <w:bottom w:val="none" w:sz="0" w:space="0" w:color="auto"/>
                                                        <w:right w:val="none" w:sz="0" w:space="0" w:color="auto"/>
                                                      </w:divBdr>
                                                      <w:divsChild>
                                                        <w:div w:id="622805624">
                                                          <w:marLeft w:val="0"/>
                                                          <w:marRight w:val="0"/>
                                                          <w:marTop w:val="0"/>
                                                          <w:marBottom w:val="0"/>
                                                          <w:divBdr>
                                                            <w:top w:val="none" w:sz="0" w:space="0" w:color="auto"/>
                                                            <w:left w:val="none" w:sz="0" w:space="0" w:color="auto"/>
                                                            <w:bottom w:val="none" w:sz="0" w:space="0" w:color="auto"/>
                                                            <w:right w:val="none" w:sz="0" w:space="0" w:color="auto"/>
                                                          </w:divBdr>
                                                        </w:div>
                                                        <w:div w:id="2865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rustotal.com/" TargetMode="External"/><Relationship Id="rId18" Type="http://schemas.openxmlformats.org/officeDocument/2006/relationships/hyperlink" Target="http://motherboard.vice.com/read/malware-hunter-finds-spyware-used-against-dead-argentine-prosecutor" TargetMode="External"/><Relationship Id="rId26" Type="http://schemas.openxmlformats.org/officeDocument/2006/relationships/hyperlink" Target="http://www.d24ar.com/nota/358414/anibal-dijo-que-el-virus-que-lanata-denuncio-se-lo-mandaron-a-todo-el-mundo.html" TargetMode="External"/><Relationship Id="rId39" Type="http://schemas.openxmlformats.org/officeDocument/2006/relationships/hyperlink" Target="http://contagiodump.blogspot.ch/2014/11/alienspy-java-rat-samples-and-traffic.html" TargetMode="External"/><Relationship Id="rId21" Type="http://schemas.openxmlformats.org/officeDocument/2006/relationships/hyperlink" Target="http://pastebin.com/iiAGSMYc" TargetMode="External"/><Relationship Id="rId34" Type="http://schemas.openxmlformats.org/officeDocument/2006/relationships/hyperlink" Target="https://theintercept.com/2015/08/21/inside-the-spyware-campaign-against-argentine-troublemakers-including-alberto-nisman/?comments=1" TargetMode="External"/><Relationship Id="rId42" Type="http://schemas.openxmlformats.org/officeDocument/2006/relationships/image" Target="media/image6.jpeg"/><Relationship Id="rId47" Type="http://schemas.openxmlformats.org/officeDocument/2006/relationships/hyperlink" Target="http://pastebin.com/iiAGSMYc" TargetMode="External"/><Relationship Id="rId7" Type="http://schemas.openxmlformats.org/officeDocument/2006/relationships/hyperlink" Target="http://www.clarin.com/politica/Documentos-confirman-Nisman-arresto-Cristina_0_1297070348.html" TargetMode="External"/><Relationship Id="rId2" Type="http://schemas.openxmlformats.org/officeDocument/2006/relationships/settings" Target="settings.xml"/><Relationship Id="rId16" Type="http://schemas.openxmlformats.org/officeDocument/2006/relationships/hyperlink" Target="http://www.symantec.com/connect/blogs/targeted-attacks-delivering-fruit" TargetMode="External"/><Relationship Id="rId29" Type="http://schemas.openxmlformats.org/officeDocument/2006/relationships/hyperlink" Target="http://www.janes.com/article/51023/saab-not-selling-gripens-to-argentina-official-says" TargetMode="External"/><Relationship Id="rId11" Type="http://schemas.openxmlformats.org/officeDocument/2006/relationships/hyperlink" Target="http://www.bbc.com/news/world-latin-america-31515822" TargetMode="External"/><Relationship Id="rId24" Type="http://schemas.openxmlformats.org/officeDocument/2006/relationships/hyperlink" Target="http://www.buenosairesherald.com/article/196727/an%C3%ADbal-m%C3%A1ximo-kirchner-received-same-virus-as-lanata" TargetMode="External"/><Relationship Id="rId32" Type="http://schemas.openxmlformats.org/officeDocument/2006/relationships/hyperlink" Target="http://adzok.com/?pg=buy" TargetMode="External"/><Relationship Id="rId37" Type="http://schemas.openxmlformats.org/officeDocument/2006/relationships/hyperlink" Target="http://blog.crowdstrike.com/adwind-rat-rebranding/" TargetMode="External"/><Relationship Id="rId40" Type="http://schemas.openxmlformats.org/officeDocument/2006/relationships/hyperlink" Target="http://www.fidelissecurity.com/sites/default/files/FTA_1015_Alienspy_FINAL.pdf" TargetMode="External"/><Relationship Id="rId45" Type="http://schemas.openxmlformats.org/officeDocument/2006/relationships/hyperlink" Target="https://firstlook.org/wp-uploads/sites/1/2015/08/Screenshot-from-2015-08-15-212251.png" TargetMode="External"/><Relationship Id="rId5" Type="http://schemas.openxmlformats.org/officeDocument/2006/relationships/image" Target="media/image1.jpeg"/><Relationship Id="rId15" Type="http://schemas.openxmlformats.org/officeDocument/2006/relationships/hyperlink" Target="https://www.blackhat.com/us-15/briefings.html" TargetMode="External"/><Relationship Id="rId23" Type="http://schemas.openxmlformats.org/officeDocument/2006/relationships/hyperlink" Target="http://www.megafileupload.com/4Ybp/attacheado.txt" TargetMode="External"/><Relationship Id="rId28" Type="http://schemas.openxmlformats.org/officeDocument/2006/relationships/image" Target="media/image3.png"/><Relationship Id="rId36" Type="http://schemas.openxmlformats.org/officeDocument/2006/relationships/hyperlink" Target="http://www.symantec.com/connect/blogs/targeted-attacks-delivering-fruit"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clarin.com/politica/Hackers-afirman-descubrir-virus-Nisman_0_1411659104.html" TargetMode="External"/><Relationship Id="rId31" Type="http://schemas.openxmlformats.org/officeDocument/2006/relationships/image" Target="media/image4.png"/><Relationship Id="rId44" Type="http://schemas.openxmlformats.org/officeDocument/2006/relationships/hyperlink" Target="https://www.moparscape.org/smf/index.php?topic=238584.0" TargetMode="External"/><Relationship Id="rId4" Type="http://schemas.openxmlformats.org/officeDocument/2006/relationships/hyperlink" Target="https://theintercept.com/staff/morgan-marquis-boire/" TargetMode="External"/><Relationship Id="rId9" Type="http://schemas.openxmlformats.org/officeDocument/2006/relationships/hyperlink" Target="https://firstlook.org/wp-uploads/sites/1/2015/08/ProtestNisman.jpg" TargetMode="External"/><Relationship Id="rId14" Type="http://schemas.openxmlformats.org/officeDocument/2006/relationships/hyperlink" Target="https://www.virustotal.com/en/file/aa9aa05af8df2cc99eb936e2d17623a68abdbb60606bb097379457c4a3760116/analysis/" TargetMode="External"/><Relationship Id="rId22" Type="http://schemas.openxmlformats.org/officeDocument/2006/relationships/hyperlink" Target="http://pastebin.com/iiAGSMYc" TargetMode="External"/><Relationship Id="rId27" Type="http://schemas.openxmlformats.org/officeDocument/2006/relationships/hyperlink" Target="https://firstlook.org/wp-uploads/sites/1/2015/08/Screenshot-from-2015-08-15-2203481.png" TargetMode="External"/><Relationship Id="rId30" Type="http://schemas.openxmlformats.org/officeDocument/2006/relationships/hyperlink" Target="https://firstlook.org/wp-uploads/sites/1/2015/08/Screenshot-from-2015-08-15-220446.png" TargetMode="External"/><Relationship Id="rId35" Type="http://schemas.openxmlformats.org/officeDocument/2006/relationships/image" Target="media/image5.jpg"/><Relationship Id="rId43" Type="http://schemas.openxmlformats.org/officeDocument/2006/relationships/hyperlink" Target="https://boredliner.wordpress.com/2014/02/07/cracking-obfuscated-java-code-adwind-3/" TargetMode="External"/><Relationship Id="rId48" Type="http://schemas.openxmlformats.org/officeDocument/2006/relationships/fontTable" Target="fontTable.xml"/><Relationship Id="rId8" Type="http://schemas.openxmlformats.org/officeDocument/2006/relationships/hyperlink" Target="http://www.newyorker.com/magazine/2015/07/20/death-of-a-prosecutor" TargetMode="External"/><Relationship Id="rId3" Type="http://schemas.openxmlformats.org/officeDocument/2006/relationships/webSettings" Target="webSettings.xml"/><Relationship Id="rId12" Type="http://schemas.openxmlformats.org/officeDocument/2006/relationships/hyperlink" Target="http://tiempo.infonews.com/nota/155284/fein-quiere-saber-quien-llamo-a-lagomarsino-el-dia-que-murio-nisman" TargetMode="External"/><Relationship Id="rId17" Type="http://schemas.openxmlformats.org/officeDocument/2006/relationships/hyperlink" Target="https://theintercept.com/2015/08/21/inside-the-spyware-campaign-against-argentine-troublemakers-including-alberto-nisman/?comments=1" TargetMode="External"/><Relationship Id="rId25" Type="http://schemas.openxmlformats.org/officeDocument/2006/relationships/hyperlink" Target="https://en.wikipedia.org/wiki/Justicialist_Party" TargetMode="External"/><Relationship Id="rId33" Type="http://schemas.openxmlformats.org/officeDocument/2006/relationships/hyperlink" Target="https://theintercept.com/2015/08/21/inside-the-spyware-campaign-against-argentine-troublemakers-including-alberto-nisman/?comments=1" TargetMode="External"/><Relationship Id="rId38" Type="http://schemas.openxmlformats.org/officeDocument/2006/relationships/hyperlink" Target="http://blog.crowdstrike.com/adwind-rat-rebranding/" TargetMode="External"/><Relationship Id="rId46" Type="http://schemas.openxmlformats.org/officeDocument/2006/relationships/image" Target="media/image7.png"/><Relationship Id="rId20" Type="http://schemas.openxmlformats.org/officeDocument/2006/relationships/hyperlink" Target="http://www.lanacion.com.ar/1818409-nisman-tenia-en-su-celular-un-potente-virus-para-espiarlo" TargetMode="External"/><Relationship Id="rId41" Type="http://schemas.openxmlformats.org/officeDocument/2006/relationships/hyperlink" Target="https://firstlook.org/wp-uploads/sites/1/2015/08/6a0147e41f3c0a970b01a3fd0dd84a970b-pi.jpeg" TargetMode="External"/><Relationship Id="rId1" Type="http://schemas.openxmlformats.org/officeDocument/2006/relationships/styles" Target="styles.xml"/><Relationship Id="rId6" Type="http://schemas.openxmlformats.org/officeDocument/2006/relationships/hyperlink" Target="https://theintercept.com/staff/morgan-marquis-boir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3455</Words>
  <Characters>19696</Characters>
  <Application>Microsoft Office Word</Application>
  <DocSecurity>0</DocSecurity>
  <Lines>164</Lines>
  <Paragraphs>46</Paragraphs>
  <ScaleCrop>false</ScaleCrop>
  <Company>Hewlett-Packard</Company>
  <LinksUpToDate>false</LinksUpToDate>
  <CharactersWithSpaces>23105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Padilla</dc:creator>
  <cp:keywords/>
  <dc:description/>
  <cp:lastModifiedBy>Andrea Padilla</cp:lastModifiedBy>
  <cp:revision>1</cp:revision>
  <dcterms:created xsi:type="dcterms:W3CDTF">2016-01-22T17:00:00Z</dcterms:created>
  <dcterms:modified xsi:type="dcterms:W3CDTF">2016-01-22T17:05:00Z</dcterms:modified>
</cp:coreProperties>
</file>